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DD2C8" w14:textId="3496D2CB" w:rsidR="006E65C4" w:rsidRPr="004E77C4" w:rsidRDefault="00275761" w:rsidP="00ED5EF4">
      <w:pPr>
        <w:pStyle w:val="Heading1"/>
      </w:pPr>
      <w:r>
        <w:rPr>
          <w:rFonts w:hint="cs"/>
          <w:rtl/>
        </w:rPr>
        <w:t>מבוא</w:t>
      </w:r>
    </w:p>
    <w:p w14:paraId="237C0F63" w14:textId="135BE79E" w:rsidR="00DC7B9B" w:rsidRPr="00584372" w:rsidRDefault="006E65C4" w:rsidP="00584372">
      <w:pPr>
        <w:pStyle w:val="2"/>
      </w:pPr>
      <w:r w:rsidRPr="00584372">
        <w:rPr>
          <w:rtl/>
        </w:rPr>
        <w:t>הודעה זו מציגה למשרדים את מרכיבי השכר המינימאליים שעל ה</w:t>
      </w:r>
      <w:r w:rsidR="00F573CA">
        <w:rPr>
          <w:rFonts w:hint="cs"/>
          <w:rtl/>
        </w:rPr>
        <w:t>מעסיק</w:t>
      </w:r>
      <w:r w:rsidRPr="00584372">
        <w:rPr>
          <w:rtl/>
        </w:rPr>
        <w:t xml:space="preserve"> לשלם לעובדים בתחום הניקיון וכן מרכיבים נוספים</w:t>
      </w:r>
      <w:r w:rsidR="00DC7B9B" w:rsidRPr="00584372">
        <w:rPr>
          <w:rtl/>
        </w:rPr>
        <w:t xml:space="preserve">, </w:t>
      </w:r>
      <w:r w:rsidRPr="00584372">
        <w:rPr>
          <w:rtl/>
        </w:rPr>
        <w:t>אליהם נדרשת ועדת המכרזים להתייחס בעת פרסום מכרז ובדיקת ההצעות</w:t>
      </w:r>
      <w:r w:rsidR="00DC7B9B" w:rsidRPr="00584372">
        <w:rPr>
          <w:rtl/>
        </w:rPr>
        <w:t>. זאת</w:t>
      </w:r>
      <w:r w:rsidR="00DC7B9B" w:rsidRPr="00584372">
        <w:rPr>
          <w:rtl/>
        </w:rPr>
        <w:fldChar w:fldCharType="begin"/>
      </w:r>
      <w:r w:rsidR="00DC7B9B" w:rsidRPr="00584372">
        <w:rPr>
          <w:rtl/>
        </w:rPr>
        <w:instrText xml:space="preserve"> </w:instrText>
      </w:r>
      <w:r w:rsidR="00DC7B9B" w:rsidRPr="00584372">
        <w:instrText>HYPERLINK</w:instrText>
      </w:r>
      <w:r w:rsidR="00DC7B9B" w:rsidRPr="00584372">
        <w:rPr>
          <w:rtl/>
        </w:rPr>
        <w:instrText xml:space="preserve"> "</w:instrText>
      </w:r>
      <w:r w:rsidR="00DC7B9B" w:rsidRPr="00584372">
        <w:instrText>http://www.knesset.gov.il/Laws/Data/law/2024/2024.pdf</w:instrText>
      </w:r>
      <w:r w:rsidR="00DC7B9B" w:rsidRPr="00584372">
        <w:rPr>
          <w:rtl/>
        </w:rPr>
        <w:instrText xml:space="preserve">" </w:instrText>
      </w:r>
      <w:r w:rsidR="00DC7B9B" w:rsidRPr="00584372">
        <w:rPr>
          <w:rtl/>
        </w:rPr>
        <w:fldChar w:fldCharType="separate"/>
      </w:r>
      <w:r w:rsidR="00DC7B9B" w:rsidRPr="00584372">
        <w:rPr>
          <w:rtl/>
        </w:rPr>
        <w:t xml:space="preserve"> על מנת </w:t>
      </w:r>
      <w:r w:rsidR="0004031A" w:rsidRPr="00584372">
        <w:rPr>
          <w:rtl/>
        </w:rPr>
        <w:t>שוועדת המכרזים</w:t>
      </w:r>
      <w:r w:rsidR="00DC7B9B" w:rsidRPr="00584372">
        <w:rPr>
          <w:rtl/>
        </w:rPr>
        <w:t xml:space="preserve"> תוכל לוודא כי ה</w:t>
      </w:r>
      <w:r w:rsidR="00F573CA">
        <w:rPr>
          <w:rFonts w:hint="cs"/>
          <w:rtl/>
        </w:rPr>
        <w:t>מעסיק</w:t>
      </w:r>
      <w:r w:rsidR="00DC7B9B" w:rsidRPr="00584372">
        <w:rPr>
          <w:rtl/>
        </w:rPr>
        <w:t xml:space="preserve"> מתחייב לשלם את כל מרכיבי השכר הנדרשים ללא מתן פרשנות ו</w:t>
      </w:r>
      <w:r w:rsidR="0004031A" w:rsidRPr="00584372">
        <w:rPr>
          <w:rtl/>
        </w:rPr>
        <w:t>כי לא ייפגעו</w:t>
      </w:r>
      <w:r w:rsidR="00DC7B9B" w:rsidRPr="00584372">
        <w:rPr>
          <w:rtl/>
        </w:rPr>
        <w:t xml:space="preserve"> זכויות עובדים.</w:t>
      </w:r>
    </w:p>
    <w:p w14:paraId="6966FC70" w14:textId="77777777" w:rsidR="006E65C4" w:rsidRPr="00584372" w:rsidRDefault="00DC7B9B" w:rsidP="00584372">
      <w:pPr>
        <w:pStyle w:val="2"/>
      </w:pPr>
      <w:r w:rsidRPr="00584372">
        <w:rPr>
          <w:rtl/>
        </w:rPr>
        <w:fldChar w:fldCharType="end"/>
      </w:r>
      <w:r w:rsidR="006E65C4" w:rsidRPr="00584372">
        <w:rPr>
          <w:rtl/>
        </w:rPr>
        <w:t xml:space="preserve">התחשיב </w:t>
      </w:r>
      <w:r w:rsidR="0004031A" w:rsidRPr="00584372">
        <w:rPr>
          <w:rtl/>
        </w:rPr>
        <w:t xml:space="preserve">שלהלן </w:t>
      </w:r>
      <w:r w:rsidR="006E65C4" w:rsidRPr="00584372">
        <w:rPr>
          <w:rtl/>
        </w:rPr>
        <w:t xml:space="preserve">בוצע לפי </w:t>
      </w:r>
      <w:r w:rsidR="00AB60F0" w:rsidRPr="00584372">
        <w:rPr>
          <w:rtl/>
        </w:rPr>
        <w:t xml:space="preserve">182 </w:t>
      </w:r>
      <w:r w:rsidR="006E65C4" w:rsidRPr="00584372">
        <w:rPr>
          <w:rtl/>
        </w:rPr>
        <w:t xml:space="preserve">שעות עבודה חודשיות עבור משרה מלאה. </w:t>
      </w:r>
    </w:p>
    <w:p w14:paraId="2EEF4CB9" w14:textId="77777777" w:rsidR="006E65C4" w:rsidRPr="00584372" w:rsidRDefault="006E65C4" w:rsidP="00584372">
      <w:pPr>
        <w:pStyle w:val="2"/>
        <w:rPr>
          <w:b/>
          <w:bCs/>
        </w:rPr>
      </w:pPr>
      <w:r w:rsidRPr="00584372">
        <w:rPr>
          <w:rtl/>
        </w:rPr>
        <w:t xml:space="preserve">הטבלאות המופיעות בסעיף </w:t>
      </w:r>
      <w:r w:rsidRPr="00584372">
        <w:fldChar w:fldCharType="begin"/>
      </w:r>
      <w:r w:rsidRPr="00584372">
        <w:rPr>
          <w:rtl/>
        </w:rPr>
        <w:instrText xml:space="preserve"> </w:instrText>
      </w:r>
      <w:r w:rsidRPr="00584372">
        <w:instrText>REF</w:instrText>
      </w:r>
      <w:r w:rsidRPr="00584372">
        <w:rPr>
          <w:rtl/>
        </w:rPr>
        <w:instrText xml:space="preserve"> _</w:instrText>
      </w:r>
      <w:r w:rsidRPr="00584372">
        <w:instrText>Ref343091139 \r \h</w:instrText>
      </w:r>
      <w:r w:rsidRPr="00584372">
        <w:rPr>
          <w:rtl/>
        </w:rPr>
        <w:instrText xml:space="preserve"> </w:instrText>
      </w:r>
      <w:r w:rsidR="00584372">
        <w:instrText xml:space="preserve"> \* MERGEFORMAT </w:instrText>
      </w:r>
      <w:r w:rsidRPr="00584372">
        <w:fldChar w:fldCharType="separate"/>
      </w:r>
      <w:r w:rsidR="00A77450" w:rsidRPr="00584372">
        <w:rPr>
          <w:cs/>
        </w:rPr>
        <w:t>‎</w:t>
      </w:r>
      <w:r w:rsidR="00A77450" w:rsidRPr="00584372">
        <w:t>2</w:t>
      </w:r>
      <w:r w:rsidRPr="00584372">
        <w:fldChar w:fldCharType="end"/>
      </w:r>
      <w:r w:rsidRPr="00584372">
        <w:rPr>
          <w:rtl/>
        </w:rPr>
        <w:t xml:space="preserve"> </w:t>
      </w:r>
      <w:r w:rsidR="00584372">
        <w:rPr>
          <w:rFonts w:hint="cs"/>
          <w:rtl/>
        </w:rPr>
        <w:t xml:space="preserve">להלן </w:t>
      </w:r>
      <w:r w:rsidRPr="00584372">
        <w:rPr>
          <w:rtl/>
        </w:rPr>
        <w:t>נכונות למועד פרסום הודעה זו. י</w:t>
      </w:r>
      <w:r w:rsidR="0004031A" w:rsidRPr="00584372">
        <w:rPr>
          <w:rtl/>
        </w:rPr>
        <w:t>י</w:t>
      </w:r>
      <w:r w:rsidRPr="00584372">
        <w:rPr>
          <w:rtl/>
        </w:rPr>
        <w:t>תכנו שינויים בתעריפים השונים</w:t>
      </w:r>
      <w:r w:rsidR="00DC7B9B" w:rsidRPr="00584372">
        <w:rPr>
          <w:rtl/>
        </w:rPr>
        <w:t>,</w:t>
      </w:r>
      <w:r w:rsidRPr="00584372">
        <w:rPr>
          <w:rtl/>
        </w:rPr>
        <w:t xml:space="preserve"> הנובעים משינוי שכר המינימום ומשינוי חוקים והוראות שונות בתחום. </w:t>
      </w:r>
      <w:r w:rsidRPr="00584372">
        <w:rPr>
          <w:b/>
          <w:bCs/>
          <w:rtl/>
        </w:rPr>
        <w:t>על המשרד לוודא כי טבלת רכיבי השכר עדכנית למועד עריכת המכרז. במקרה ש</w:t>
      </w:r>
      <w:r w:rsidR="00E22E57" w:rsidRPr="00584372">
        <w:rPr>
          <w:b/>
          <w:bCs/>
          <w:rtl/>
        </w:rPr>
        <w:t xml:space="preserve">בו </w:t>
      </w:r>
      <w:r w:rsidRPr="00584372">
        <w:rPr>
          <w:b/>
          <w:bCs/>
          <w:rtl/>
        </w:rPr>
        <w:t>נקבע במכרז תעריף הגבוה מהתעריף המינימ</w:t>
      </w:r>
      <w:r w:rsidR="00DC7B9B" w:rsidRPr="00584372">
        <w:rPr>
          <w:b/>
          <w:bCs/>
          <w:rtl/>
        </w:rPr>
        <w:t>א</w:t>
      </w:r>
      <w:r w:rsidRPr="00584372">
        <w:rPr>
          <w:b/>
          <w:bCs/>
          <w:rtl/>
        </w:rPr>
        <w:t>לי המחושב לעיל</w:t>
      </w:r>
      <w:r w:rsidR="00DC7B9B" w:rsidRPr="00584372">
        <w:rPr>
          <w:b/>
          <w:bCs/>
          <w:rtl/>
        </w:rPr>
        <w:t>,</w:t>
      </w:r>
      <w:r w:rsidRPr="00584372">
        <w:rPr>
          <w:b/>
          <w:bCs/>
          <w:rtl/>
        </w:rPr>
        <w:t xml:space="preserve"> יש לעדכן את רכיבי השכר האחרים בהתאם.</w:t>
      </w:r>
    </w:p>
    <w:p w14:paraId="2D5F2E99" w14:textId="75400C4E" w:rsidR="006E65C4" w:rsidRPr="00584372" w:rsidRDefault="006E65C4" w:rsidP="00584372">
      <w:pPr>
        <w:pStyle w:val="2"/>
      </w:pPr>
      <w:r w:rsidRPr="00584372">
        <w:rPr>
          <w:rtl/>
        </w:rPr>
        <w:t>למען הסר ספק, יובהר כי ה</w:t>
      </w:r>
      <w:r w:rsidR="00F573CA">
        <w:rPr>
          <w:rFonts w:hint="cs"/>
          <w:rtl/>
        </w:rPr>
        <w:t>מעסיק</w:t>
      </w:r>
      <w:r w:rsidRPr="00584372">
        <w:rPr>
          <w:rtl/>
        </w:rPr>
        <w:t xml:space="preserve"> חייב בכל מקרה לעמוד בהתחייבויותיו הנובעות מכל חוק, דין, הסכם קיבוצי או צו הרחבה, גם אם אינן מופיעות בטבלאות שלהלן או מופיעות באופן חסר</w:t>
      </w:r>
      <w:r w:rsidR="00DC7B9B" w:rsidRPr="00584372">
        <w:rPr>
          <w:rtl/>
        </w:rPr>
        <w:t>. כמו כן,</w:t>
      </w:r>
      <w:r w:rsidRPr="00584372">
        <w:rPr>
          <w:rtl/>
        </w:rPr>
        <w:t xml:space="preserve"> במקום בו המרכיב בטבלה מטיב עם העובד לעומת הוראות הדין</w:t>
      </w:r>
      <w:r w:rsidR="00DC7B9B" w:rsidRPr="00584372">
        <w:rPr>
          <w:rtl/>
        </w:rPr>
        <w:t>,</w:t>
      </w:r>
      <w:r w:rsidRPr="00584372">
        <w:rPr>
          <w:rtl/>
        </w:rPr>
        <w:t xml:space="preserve"> יש לפעול בהתאם לטבלה.</w:t>
      </w:r>
    </w:p>
    <w:p w14:paraId="378B71CF" w14:textId="77777777" w:rsidR="006E65C4" w:rsidRDefault="006E65C4" w:rsidP="00584372">
      <w:pPr>
        <w:pStyle w:val="Heading1"/>
      </w:pPr>
      <w:bookmarkStart w:id="0" w:name="_Ref343091139"/>
      <w:r w:rsidRPr="004E77C4">
        <w:rPr>
          <w:rtl/>
        </w:rPr>
        <w:t>נספח תמחירי לעובדי הניקיון</w:t>
      </w:r>
      <w:bookmarkEnd w:id="0"/>
    </w:p>
    <w:p w14:paraId="7B99DDF3" w14:textId="171F20EB" w:rsidR="006E65C4" w:rsidRDefault="006E65C4" w:rsidP="00CD303E">
      <w:pPr>
        <w:pStyle w:val="2"/>
        <w:rPr>
          <w:rtl/>
        </w:rPr>
      </w:pPr>
      <w:bookmarkStart w:id="1" w:name="_Ref24551785"/>
      <w:r w:rsidRPr="003A7301">
        <w:rPr>
          <w:rFonts w:hint="cs"/>
          <w:rtl/>
        </w:rPr>
        <w:t xml:space="preserve">הנספח </w:t>
      </w:r>
      <w:proofErr w:type="spellStart"/>
      <w:r w:rsidRPr="003A7301">
        <w:rPr>
          <w:rFonts w:hint="cs"/>
          <w:rtl/>
        </w:rPr>
        <w:t>התמחירי</w:t>
      </w:r>
      <w:proofErr w:type="spellEnd"/>
      <w:r w:rsidRPr="003A7301">
        <w:rPr>
          <w:rFonts w:hint="cs"/>
          <w:rtl/>
        </w:rPr>
        <w:t xml:space="preserve"> שלהלן הינו מיום</w:t>
      </w:r>
      <w:r w:rsidR="001A35F3">
        <w:rPr>
          <w:rFonts w:hint="cs"/>
          <w:rtl/>
        </w:rPr>
        <w:t xml:space="preserve"> </w:t>
      </w:r>
      <w:r w:rsidR="00CD303E">
        <w:rPr>
          <w:rFonts w:hint="cs"/>
          <w:rtl/>
        </w:rPr>
        <w:t>1</w:t>
      </w:r>
      <w:r w:rsidR="002E4DAF">
        <w:rPr>
          <w:rFonts w:hint="cs"/>
          <w:rtl/>
        </w:rPr>
        <w:t xml:space="preserve"> ב</w:t>
      </w:r>
      <w:r w:rsidR="00CD303E">
        <w:rPr>
          <w:rFonts w:hint="cs"/>
          <w:rtl/>
        </w:rPr>
        <w:t>אפריל</w:t>
      </w:r>
      <w:r w:rsidR="002E4DAF">
        <w:rPr>
          <w:rFonts w:hint="cs"/>
          <w:rtl/>
        </w:rPr>
        <w:t xml:space="preserve"> 2022</w:t>
      </w:r>
      <w:r w:rsidR="001A35F3">
        <w:rPr>
          <w:rFonts w:hint="cs"/>
          <w:rtl/>
        </w:rPr>
        <w:t>,</w:t>
      </w:r>
      <w:r>
        <w:rPr>
          <w:rFonts w:hint="cs"/>
          <w:rtl/>
        </w:rPr>
        <w:t xml:space="preserve"> </w:t>
      </w:r>
      <w:r w:rsidRPr="003A7301">
        <w:rPr>
          <w:rFonts w:hint="cs"/>
          <w:rtl/>
        </w:rPr>
        <w:t>בהתאם להסכם קיבוצי מיוחד מיום</w:t>
      </w:r>
      <w:r w:rsidR="001A35F3">
        <w:rPr>
          <w:rFonts w:hint="cs"/>
          <w:rtl/>
        </w:rPr>
        <w:t xml:space="preserve"> 4 בדצמבר</w:t>
      </w:r>
      <w:r w:rsidRPr="003A7301">
        <w:rPr>
          <w:rFonts w:hint="cs"/>
          <w:rtl/>
        </w:rPr>
        <w:t xml:space="preserve"> 2012 ו</w:t>
      </w:r>
      <w:hyperlink r:id="rId11" w:history="1">
        <w:r w:rsidRPr="00886EF1">
          <w:rPr>
            <w:rStyle w:val="Hyperlink"/>
            <w:rFonts w:hint="cs"/>
            <w:rtl/>
          </w:rPr>
          <w:t xml:space="preserve">צו ההרחבה </w:t>
        </w:r>
        <w:r w:rsidR="00886EF1" w:rsidRPr="00886EF1">
          <w:rPr>
            <w:rStyle w:val="Hyperlink"/>
            <w:rFonts w:hint="cs"/>
            <w:rtl/>
          </w:rPr>
          <w:t xml:space="preserve">בענף הניקיון, </w:t>
        </w:r>
        <w:r w:rsidRPr="00886EF1">
          <w:rPr>
            <w:rStyle w:val="Hyperlink"/>
            <w:rFonts w:hint="cs"/>
            <w:rtl/>
          </w:rPr>
          <w:t>מיום</w:t>
        </w:r>
        <w:r w:rsidR="001A35F3" w:rsidRPr="00886EF1">
          <w:rPr>
            <w:rStyle w:val="Hyperlink"/>
            <w:rFonts w:hint="cs"/>
            <w:rtl/>
          </w:rPr>
          <w:t xml:space="preserve"> 5 בפברואר </w:t>
        </w:r>
        <w:r w:rsidRPr="00886EF1">
          <w:rPr>
            <w:rStyle w:val="Hyperlink"/>
            <w:rFonts w:hint="cs"/>
            <w:rtl/>
          </w:rPr>
          <w:t>2014</w:t>
        </w:r>
      </w:hyperlink>
      <w:r w:rsidR="00D72621">
        <w:rPr>
          <w:rFonts w:hint="cs"/>
          <w:rtl/>
        </w:rPr>
        <w:t>:</w:t>
      </w:r>
      <w:bookmarkEnd w:id="1"/>
    </w:p>
    <w:p w14:paraId="58E4A59E" w14:textId="77777777" w:rsidR="00CB4542" w:rsidRDefault="00CB4542">
      <w:pPr>
        <w:bidi w:val="0"/>
        <w:rPr>
          <w:rFonts w:asciiTheme="minorBidi" w:hAnsiTheme="minorBidi" w:cstheme="minorBidi"/>
          <w:sz w:val="22"/>
          <w:szCs w:val="22"/>
        </w:rPr>
      </w:pPr>
    </w:p>
    <w:tbl>
      <w:tblPr>
        <w:bidiVisual/>
        <w:tblW w:w="8931"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55"/>
        <w:gridCol w:w="1256"/>
        <w:gridCol w:w="5144"/>
      </w:tblGrid>
      <w:tr w:rsidR="006E65C4" w:rsidRPr="002B5522" w14:paraId="10D9C6ED" w14:textId="77777777" w:rsidTr="00085F3A">
        <w:trPr>
          <w:cantSplit/>
          <w:trHeight w:val="514"/>
          <w:tblHeader/>
        </w:trPr>
        <w:tc>
          <w:tcPr>
            <w:tcW w:w="1276" w:type="dxa"/>
            <w:shd w:val="clear" w:color="auto" w:fill="CCCCCC"/>
            <w:vAlign w:val="center"/>
          </w:tcPr>
          <w:p w14:paraId="56B27F6E" w14:textId="77777777" w:rsidR="006E65C4" w:rsidRPr="00584372" w:rsidRDefault="006E65C4" w:rsidP="00765C7A">
            <w:pPr>
              <w:tabs>
                <w:tab w:val="left" w:pos="1236"/>
              </w:tabs>
              <w:spacing w:line="360" w:lineRule="auto"/>
              <w:ind w:left="744"/>
              <w:jc w:val="center"/>
              <w:rPr>
                <w:rFonts w:asciiTheme="minorBidi" w:hAnsiTheme="minorBidi" w:cstheme="minorBidi"/>
                <w:b/>
                <w:bCs/>
                <w:sz w:val="22"/>
                <w:szCs w:val="22"/>
                <w:rtl/>
              </w:rPr>
            </w:pPr>
          </w:p>
        </w:tc>
        <w:tc>
          <w:tcPr>
            <w:tcW w:w="1255" w:type="dxa"/>
            <w:shd w:val="clear" w:color="auto" w:fill="CCCCCC"/>
            <w:vAlign w:val="center"/>
          </w:tcPr>
          <w:p w14:paraId="18CF816B" w14:textId="77777777" w:rsidR="006E65C4" w:rsidRPr="002B5522" w:rsidRDefault="006E65C4" w:rsidP="00765C7A">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חישוב שנה ראשונה</w:t>
            </w:r>
          </w:p>
        </w:tc>
        <w:tc>
          <w:tcPr>
            <w:tcW w:w="1256" w:type="dxa"/>
            <w:shd w:val="clear" w:color="auto" w:fill="CCCCCC"/>
            <w:vAlign w:val="center"/>
          </w:tcPr>
          <w:p w14:paraId="6BA4B345" w14:textId="77777777" w:rsidR="006E65C4" w:rsidRPr="002B5522" w:rsidRDefault="006E65C4" w:rsidP="00765C7A">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חישוב שנה שנייה</w:t>
            </w:r>
          </w:p>
        </w:tc>
        <w:tc>
          <w:tcPr>
            <w:tcW w:w="5144" w:type="dxa"/>
            <w:shd w:val="clear" w:color="auto" w:fill="CCCCCC"/>
            <w:vAlign w:val="center"/>
          </w:tcPr>
          <w:p w14:paraId="287E5042" w14:textId="77777777" w:rsidR="006E65C4" w:rsidRPr="002B5522" w:rsidRDefault="006E65C4" w:rsidP="00765C7A">
            <w:pPr>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הערות</w:t>
            </w:r>
          </w:p>
        </w:tc>
      </w:tr>
      <w:tr w:rsidR="00C92690" w:rsidRPr="002B5522" w14:paraId="5A2F69A0" w14:textId="77777777" w:rsidTr="002B5522">
        <w:trPr>
          <w:cantSplit/>
          <w:trHeight w:val="1744"/>
        </w:trPr>
        <w:tc>
          <w:tcPr>
            <w:tcW w:w="1276" w:type="dxa"/>
            <w:shd w:val="clear" w:color="auto" w:fill="CCCCCC"/>
            <w:vAlign w:val="center"/>
          </w:tcPr>
          <w:p w14:paraId="0DB12880" w14:textId="77777777" w:rsidR="00C92690" w:rsidRPr="002B5522" w:rsidRDefault="00C92690" w:rsidP="002B5522">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שכר יסוד</w:t>
            </w:r>
          </w:p>
          <w:p w14:paraId="606B6507" w14:textId="77777777" w:rsidR="00C92690" w:rsidRPr="002B5522" w:rsidRDefault="00C92690" w:rsidP="002B5522">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עובד ניקיון</w:t>
            </w:r>
          </w:p>
        </w:tc>
        <w:tc>
          <w:tcPr>
            <w:tcW w:w="1255" w:type="dxa"/>
            <w:shd w:val="clear" w:color="auto" w:fill="auto"/>
            <w:vAlign w:val="center"/>
          </w:tcPr>
          <w:p w14:paraId="130FB608" w14:textId="77777777" w:rsidR="002B5522" w:rsidRPr="002B5522" w:rsidRDefault="00C92690" w:rsidP="002B5522">
            <w:pPr>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29.12 ₪</w:t>
            </w:r>
          </w:p>
        </w:tc>
        <w:tc>
          <w:tcPr>
            <w:tcW w:w="1256" w:type="dxa"/>
            <w:shd w:val="clear" w:color="auto" w:fill="auto"/>
            <w:vAlign w:val="center"/>
          </w:tcPr>
          <w:p w14:paraId="5CC70761" w14:textId="77777777" w:rsidR="00C92690" w:rsidRPr="002B5522" w:rsidRDefault="00C92690" w:rsidP="002B5522">
            <w:pPr>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29.12 ₪</w:t>
            </w:r>
          </w:p>
        </w:tc>
        <w:tc>
          <w:tcPr>
            <w:tcW w:w="5144" w:type="dxa"/>
            <w:shd w:val="clear" w:color="auto" w:fill="auto"/>
            <w:vAlign w:val="center"/>
          </w:tcPr>
          <w:p w14:paraId="5A72F019" w14:textId="77777777" w:rsidR="00C92690" w:rsidRPr="002B5522" w:rsidRDefault="00C92690" w:rsidP="00C92690">
            <w:pPr>
              <w:spacing w:line="360" w:lineRule="auto"/>
              <w:jc w:val="both"/>
              <w:rPr>
                <w:rStyle w:val="Hyperlink"/>
                <w:rFonts w:asciiTheme="minorBidi" w:hAnsiTheme="minorBidi" w:cstheme="minorBidi"/>
                <w:color w:val="auto"/>
                <w:sz w:val="22"/>
                <w:szCs w:val="22"/>
                <w:u w:val="none"/>
              </w:rPr>
            </w:pPr>
            <w:r w:rsidRPr="002B5522">
              <w:rPr>
                <w:rStyle w:val="Hyperlink"/>
                <w:rFonts w:asciiTheme="minorBidi" w:hAnsiTheme="minorBidi" w:cstheme="minorBidi"/>
                <w:color w:val="auto"/>
                <w:sz w:val="22"/>
                <w:szCs w:val="22"/>
                <w:u w:val="none"/>
                <w:rtl/>
              </w:rPr>
              <w:t>שכר היסוד החודשי לעובד ניקיון ולאחראי על עובדי הניקיון, המוגדר בחוזה שבין המדינה לקבלן הניקיון, יעמוד על 5,300 ₪ לחודש עבור משרה מלאה, קרי 29.12 ₪ לשעת עבודה.</w:t>
            </w:r>
          </w:p>
          <w:p w14:paraId="0671E373" w14:textId="798C0E46" w:rsidR="00C92690" w:rsidRPr="002B5522" w:rsidRDefault="00C92690" w:rsidP="00C92690">
            <w:pPr>
              <w:spacing w:line="360" w:lineRule="auto"/>
              <w:jc w:val="both"/>
              <w:rPr>
                <w:rStyle w:val="Hyperlink"/>
                <w:rFonts w:asciiTheme="minorBidi" w:hAnsiTheme="minorBidi" w:cstheme="minorBidi"/>
                <w:sz w:val="22"/>
                <w:szCs w:val="22"/>
                <w:rtl/>
              </w:rPr>
            </w:pPr>
            <w:r w:rsidRPr="002B5522">
              <w:rPr>
                <w:rStyle w:val="Hyperlink"/>
                <w:rFonts w:asciiTheme="minorBidi" w:hAnsiTheme="minorBidi" w:cstheme="minorBidi"/>
                <w:color w:val="auto"/>
                <w:sz w:val="22"/>
                <w:szCs w:val="22"/>
                <w:u w:val="single"/>
                <w:rtl/>
              </w:rPr>
              <w:t>מקור</w:t>
            </w:r>
            <w:r w:rsidRPr="002B5522">
              <w:rPr>
                <w:rStyle w:val="Hyperlink"/>
                <w:rFonts w:asciiTheme="minorBidi" w:hAnsiTheme="minorBidi" w:cstheme="minorBidi"/>
                <w:color w:val="auto"/>
                <w:sz w:val="22"/>
                <w:szCs w:val="22"/>
                <w:rtl/>
              </w:rPr>
              <w:t>:</w:t>
            </w:r>
            <w:r w:rsidRPr="002B5522">
              <w:rPr>
                <w:rFonts w:asciiTheme="minorBidi" w:hAnsiTheme="minorBidi" w:cstheme="minorBidi"/>
                <w:sz w:val="22"/>
                <w:szCs w:val="22"/>
                <w:rtl/>
              </w:rPr>
              <w:t xml:space="preserve"> </w:t>
            </w:r>
            <w:hyperlink r:id="rId12" w:history="1">
              <w:r w:rsidRPr="002B5522">
                <w:rPr>
                  <w:rStyle w:val="Hyperlink"/>
                  <w:rFonts w:asciiTheme="minorBidi" w:hAnsiTheme="minorBidi" w:cstheme="minorBidi"/>
                  <w:sz w:val="22"/>
                  <w:szCs w:val="22"/>
                  <w:rtl/>
                </w:rPr>
                <w:t>צו ההרחבה בענף הניקיון, התשע"ד-2014,</w:t>
              </w:r>
            </w:hyperlink>
            <w:r w:rsidRPr="002B5522">
              <w:rPr>
                <w:rFonts w:asciiTheme="minorBidi" w:hAnsiTheme="minorBidi" w:cstheme="minorBidi"/>
                <w:sz w:val="22"/>
                <w:szCs w:val="22"/>
                <w:rtl/>
              </w:rPr>
              <w:t xml:space="preserve"> סעיפים 5, 6.</w:t>
            </w:r>
            <w:r w:rsidRPr="002B5522">
              <w:rPr>
                <w:rStyle w:val="Hyperlink"/>
                <w:rFonts w:asciiTheme="minorBidi" w:hAnsiTheme="minorBidi" w:cstheme="minorBidi"/>
                <w:sz w:val="22"/>
                <w:szCs w:val="22"/>
                <w:rtl/>
              </w:rPr>
              <w:t xml:space="preserve"> </w:t>
            </w:r>
            <w:hyperlink r:id="rId13" w:history="1">
              <w:r w:rsidRPr="002B5522">
                <w:rPr>
                  <w:rStyle w:val="Hyperlink"/>
                  <w:rFonts w:asciiTheme="minorBidi" w:hAnsiTheme="minorBidi" w:cstheme="minorBidi"/>
                  <w:sz w:val="22"/>
                  <w:szCs w:val="22"/>
                  <w:rtl/>
                </w:rPr>
                <w:t>חוק שכר מינימום, התשמ"ז-1987.</w:t>
              </w:r>
            </w:hyperlink>
          </w:p>
        </w:tc>
      </w:tr>
      <w:tr w:rsidR="00C92690" w:rsidRPr="002B5522" w14:paraId="31122BEE" w14:textId="77777777" w:rsidTr="002B5522">
        <w:trPr>
          <w:cantSplit/>
        </w:trPr>
        <w:tc>
          <w:tcPr>
            <w:tcW w:w="1276" w:type="dxa"/>
            <w:shd w:val="clear" w:color="auto" w:fill="CCCCCC"/>
            <w:vAlign w:val="center"/>
          </w:tcPr>
          <w:p w14:paraId="67F3F777" w14:textId="77777777" w:rsidR="00C92690" w:rsidRPr="002B5522" w:rsidRDefault="00C92690" w:rsidP="002B5522">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חופשה</w:t>
            </w:r>
          </w:p>
          <w:p w14:paraId="15696FFE" w14:textId="77777777" w:rsidR="00C92690" w:rsidRPr="002B5522" w:rsidRDefault="00C92690" w:rsidP="002B5522">
            <w:pPr>
              <w:jc w:val="center"/>
              <w:rPr>
                <w:rFonts w:asciiTheme="minorBidi" w:hAnsiTheme="minorBidi" w:cstheme="minorBidi"/>
                <w:sz w:val="22"/>
                <w:szCs w:val="22"/>
                <w:rtl/>
              </w:rPr>
            </w:pPr>
          </w:p>
          <w:p w14:paraId="08FA1BFF" w14:textId="77777777" w:rsidR="00C92690" w:rsidRPr="002B5522" w:rsidRDefault="00C92690" w:rsidP="002B5522">
            <w:pPr>
              <w:jc w:val="center"/>
              <w:rPr>
                <w:rFonts w:asciiTheme="minorBidi" w:hAnsiTheme="minorBidi" w:cstheme="minorBidi"/>
                <w:sz w:val="22"/>
                <w:szCs w:val="22"/>
                <w:rtl/>
              </w:rPr>
            </w:pPr>
          </w:p>
        </w:tc>
        <w:tc>
          <w:tcPr>
            <w:tcW w:w="1255" w:type="dxa"/>
            <w:shd w:val="clear" w:color="auto" w:fill="auto"/>
            <w:vAlign w:val="center"/>
          </w:tcPr>
          <w:p w14:paraId="7E10CC5E" w14:textId="0180775C" w:rsidR="00C92690" w:rsidRPr="002B5522" w:rsidRDefault="00C92690" w:rsidP="002B5522">
            <w:pPr>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1.34 ₪ (4.62%)</w:t>
            </w:r>
          </w:p>
          <w:p w14:paraId="657D1DF8" w14:textId="77777777" w:rsidR="002B5522" w:rsidRPr="002B5522" w:rsidRDefault="002B5522" w:rsidP="002B5522">
            <w:pPr>
              <w:spacing w:line="360" w:lineRule="auto"/>
              <w:jc w:val="center"/>
              <w:rPr>
                <w:rFonts w:asciiTheme="minorBidi" w:hAnsiTheme="minorBidi" w:cstheme="minorBidi"/>
                <w:sz w:val="22"/>
                <w:szCs w:val="22"/>
                <w:rtl/>
              </w:rPr>
            </w:pPr>
          </w:p>
        </w:tc>
        <w:tc>
          <w:tcPr>
            <w:tcW w:w="1256" w:type="dxa"/>
            <w:shd w:val="clear" w:color="auto" w:fill="auto"/>
            <w:vAlign w:val="center"/>
          </w:tcPr>
          <w:p w14:paraId="0BF39B9F" w14:textId="40FC505E" w:rsidR="00C92690" w:rsidRPr="002B5522" w:rsidRDefault="00C92690" w:rsidP="002B5522">
            <w:pPr>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1.36 ₪ (4.62%)</w:t>
            </w:r>
          </w:p>
          <w:p w14:paraId="1BA5E527" w14:textId="77777777" w:rsidR="00C92690" w:rsidRPr="002B5522" w:rsidRDefault="00C92690" w:rsidP="002B5522">
            <w:pPr>
              <w:spacing w:line="360" w:lineRule="auto"/>
              <w:rPr>
                <w:rFonts w:asciiTheme="minorBidi" w:hAnsiTheme="minorBidi" w:cstheme="minorBidi"/>
                <w:sz w:val="22"/>
                <w:szCs w:val="22"/>
                <w:rtl/>
              </w:rPr>
            </w:pPr>
          </w:p>
        </w:tc>
        <w:tc>
          <w:tcPr>
            <w:tcW w:w="5144" w:type="dxa"/>
            <w:shd w:val="clear" w:color="auto" w:fill="auto"/>
            <w:vAlign w:val="center"/>
          </w:tcPr>
          <w:p w14:paraId="4654BA19" w14:textId="77777777" w:rsidR="00C92690" w:rsidRPr="002B5522" w:rsidRDefault="00C92690" w:rsidP="00C92690">
            <w:pPr>
              <w:tabs>
                <w:tab w:val="left" w:pos="3753"/>
              </w:tabs>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 xml:space="preserve">12 ימי חופשה בתשלום או 14 ימי חופשה בתשלום בשנתיים הראשונות, לפי אורך שבוע העבודה של העובד. </w:t>
            </w:r>
          </w:p>
          <w:p w14:paraId="3B741C03" w14:textId="77777777" w:rsidR="00C92690" w:rsidRPr="002B5522" w:rsidRDefault="00C92690" w:rsidP="00C92690">
            <w:pPr>
              <w:tabs>
                <w:tab w:val="left" w:pos="3753"/>
              </w:tabs>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 xml:space="preserve">ראו פירוט זכאות לשנים הבאות בסעיף </w:t>
            </w:r>
            <w:r w:rsidRPr="002B5522">
              <w:rPr>
                <w:rFonts w:asciiTheme="minorBidi" w:hAnsiTheme="minorBidi" w:cstheme="minorBidi"/>
                <w:sz w:val="22"/>
                <w:szCs w:val="22"/>
                <w:rtl/>
              </w:rPr>
              <w:fldChar w:fldCharType="begin"/>
            </w:r>
            <w:r w:rsidRPr="002B5522">
              <w:rPr>
                <w:rFonts w:asciiTheme="minorBidi" w:hAnsiTheme="minorBidi" w:cstheme="minorBidi"/>
                <w:sz w:val="22"/>
                <w:szCs w:val="22"/>
                <w:rtl/>
              </w:rPr>
              <w:instrText xml:space="preserve"> </w:instrText>
            </w:r>
            <w:r w:rsidRPr="002B5522">
              <w:rPr>
                <w:rFonts w:asciiTheme="minorBidi" w:hAnsiTheme="minorBidi" w:cstheme="minorBidi"/>
                <w:sz w:val="22"/>
                <w:szCs w:val="22"/>
              </w:rPr>
              <w:instrText>REF</w:instrText>
            </w:r>
            <w:r w:rsidRPr="002B5522">
              <w:rPr>
                <w:rFonts w:asciiTheme="minorBidi" w:hAnsiTheme="minorBidi" w:cstheme="minorBidi"/>
                <w:sz w:val="22"/>
                <w:szCs w:val="22"/>
                <w:rtl/>
              </w:rPr>
              <w:instrText xml:space="preserve"> _</w:instrText>
            </w:r>
            <w:r w:rsidRPr="002B5522">
              <w:rPr>
                <w:rFonts w:asciiTheme="minorBidi" w:hAnsiTheme="minorBidi" w:cstheme="minorBidi"/>
                <w:sz w:val="22"/>
                <w:szCs w:val="22"/>
              </w:rPr>
              <w:instrText>Ref208644006 \r \h</w:instrText>
            </w:r>
            <w:r w:rsidRPr="002B5522">
              <w:rPr>
                <w:rFonts w:asciiTheme="minorBidi" w:hAnsiTheme="minorBidi" w:cstheme="minorBidi"/>
                <w:sz w:val="22"/>
                <w:szCs w:val="22"/>
                <w:rtl/>
              </w:rPr>
              <w:instrText xml:space="preserve">  \* </w:instrText>
            </w:r>
            <w:r w:rsidRPr="002B5522">
              <w:rPr>
                <w:rFonts w:asciiTheme="minorBidi" w:hAnsiTheme="minorBidi" w:cstheme="minorBidi"/>
                <w:sz w:val="22"/>
                <w:szCs w:val="22"/>
              </w:rPr>
              <w:instrText>MERGEFORMAT</w:instrText>
            </w:r>
            <w:r w:rsidRPr="002B5522">
              <w:rPr>
                <w:rFonts w:asciiTheme="minorBidi" w:hAnsiTheme="minorBidi" w:cstheme="minorBidi"/>
                <w:sz w:val="22"/>
                <w:szCs w:val="22"/>
                <w:rtl/>
              </w:rPr>
              <w:instrText xml:space="preserve"> </w:instrText>
            </w:r>
            <w:r w:rsidRPr="002B5522">
              <w:rPr>
                <w:rFonts w:asciiTheme="minorBidi" w:hAnsiTheme="minorBidi" w:cstheme="minorBidi"/>
                <w:sz w:val="22"/>
                <w:szCs w:val="22"/>
                <w:rtl/>
              </w:rPr>
            </w:r>
            <w:r w:rsidRPr="002B5522">
              <w:rPr>
                <w:rFonts w:asciiTheme="minorBidi" w:hAnsiTheme="minorBidi" w:cstheme="minorBidi"/>
                <w:sz w:val="22"/>
                <w:szCs w:val="22"/>
                <w:rtl/>
              </w:rPr>
              <w:fldChar w:fldCharType="separate"/>
            </w:r>
            <w:r w:rsidRPr="002B5522">
              <w:rPr>
                <w:rFonts w:asciiTheme="minorBidi" w:hAnsiTheme="minorBidi" w:cstheme="minorBidi"/>
                <w:sz w:val="22"/>
                <w:szCs w:val="22"/>
                <w:cs/>
              </w:rPr>
              <w:t>‎</w:t>
            </w:r>
            <w:r w:rsidRPr="002B5522">
              <w:rPr>
                <w:rFonts w:asciiTheme="minorBidi" w:hAnsiTheme="minorBidi" w:cstheme="minorBidi"/>
                <w:sz w:val="22"/>
                <w:szCs w:val="22"/>
              </w:rPr>
              <w:t>3.5</w:t>
            </w:r>
            <w:r w:rsidRPr="002B5522">
              <w:rPr>
                <w:rFonts w:asciiTheme="minorBidi" w:hAnsiTheme="minorBidi" w:cstheme="minorBidi"/>
                <w:sz w:val="22"/>
                <w:szCs w:val="22"/>
                <w:rtl/>
              </w:rPr>
              <w:fldChar w:fldCharType="end"/>
            </w:r>
            <w:r w:rsidRPr="002B5522">
              <w:rPr>
                <w:rFonts w:asciiTheme="minorBidi" w:hAnsiTheme="minorBidi" w:cstheme="minorBidi"/>
                <w:sz w:val="22"/>
                <w:szCs w:val="22"/>
                <w:rtl/>
              </w:rPr>
              <w:t>.</w:t>
            </w:r>
          </w:p>
          <w:p w14:paraId="7D7F84E3" w14:textId="77777777" w:rsidR="00C92690" w:rsidRDefault="00C92690" w:rsidP="00C92690">
            <w:pPr>
              <w:tabs>
                <w:tab w:val="left" w:pos="3753"/>
              </w:tabs>
              <w:spacing w:line="360" w:lineRule="auto"/>
              <w:jc w:val="both"/>
              <w:rPr>
                <w:rFonts w:asciiTheme="minorBidi" w:hAnsiTheme="minorBidi" w:cstheme="minorBidi"/>
                <w:sz w:val="22"/>
                <w:szCs w:val="22"/>
                <w:rtl/>
              </w:rPr>
            </w:pPr>
            <w:r w:rsidRPr="002B5522">
              <w:rPr>
                <w:rFonts w:asciiTheme="minorBidi" w:hAnsiTheme="minorBidi" w:cstheme="minorBidi"/>
                <w:sz w:val="22"/>
                <w:szCs w:val="22"/>
                <w:u w:val="single"/>
                <w:rtl/>
              </w:rPr>
              <w:t>מקור</w:t>
            </w:r>
            <w:r w:rsidRPr="002B5522">
              <w:rPr>
                <w:rFonts w:asciiTheme="minorBidi" w:hAnsiTheme="minorBidi" w:cstheme="minorBidi"/>
                <w:sz w:val="22"/>
                <w:szCs w:val="22"/>
                <w:rtl/>
              </w:rPr>
              <w:t xml:space="preserve">: </w:t>
            </w:r>
            <w:hyperlink r:id="rId14" w:history="1">
              <w:r w:rsidRPr="002B5522">
                <w:rPr>
                  <w:rStyle w:val="Hyperlink"/>
                  <w:rFonts w:asciiTheme="minorBidi" w:hAnsiTheme="minorBidi" w:cstheme="minorBidi"/>
                  <w:sz w:val="22"/>
                  <w:szCs w:val="22"/>
                  <w:rtl/>
                </w:rPr>
                <w:t>חוק חופשה שנתית, תשי"א-1951</w:t>
              </w:r>
            </w:hyperlink>
            <w:r w:rsidRPr="002B5522">
              <w:rPr>
                <w:rFonts w:asciiTheme="minorBidi" w:hAnsiTheme="minorBidi" w:cstheme="minorBidi"/>
                <w:sz w:val="22"/>
                <w:szCs w:val="22"/>
                <w:rtl/>
              </w:rPr>
              <w:t xml:space="preserve"> ו</w:t>
            </w:r>
            <w:hyperlink r:id="rId15" w:history="1">
              <w:r w:rsidRPr="00FC1161">
                <w:rPr>
                  <w:rStyle w:val="Hyperlink"/>
                  <w:rFonts w:asciiTheme="minorBidi" w:hAnsiTheme="minorBidi" w:cstheme="minorBidi"/>
                  <w:sz w:val="22"/>
                  <w:szCs w:val="22"/>
                  <w:rtl/>
                </w:rPr>
                <w:t>צו ההרחבה בענף הניקיון, התשע"ד-2014,</w:t>
              </w:r>
            </w:hyperlink>
            <w:r w:rsidRPr="002B5522">
              <w:rPr>
                <w:rFonts w:asciiTheme="minorBidi" w:hAnsiTheme="minorBidi" w:cstheme="minorBidi"/>
                <w:sz w:val="22"/>
                <w:szCs w:val="22"/>
                <w:rtl/>
              </w:rPr>
              <w:t xml:space="preserve"> סעיף 15.</w:t>
            </w:r>
          </w:p>
          <w:p w14:paraId="70636B24" w14:textId="79DAED75" w:rsidR="00EC055B" w:rsidRPr="002B5522" w:rsidRDefault="00EC055B" w:rsidP="00DA279E">
            <w:pPr>
              <w:tabs>
                <w:tab w:val="left" w:pos="3753"/>
              </w:tabs>
              <w:spacing w:line="360" w:lineRule="auto"/>
              <w:jc w:val="both"/>
              <w:rPr>
                <w:rFonts w:asciiTheme="minorBidi" w:hAnsiTheme="minorBidi" w:cstheme="minorBidi"/>
                <w:sz w:val="22"/>
                <w:szCs w:val="22"/>
                <w:rtl/>
              </w:rPr>
            </w:pPr>
            <w:r>
              <w:rPr>
                <w:rFonts w:asciiTheme="minorBidi" w:hAnsiTheme="minorBidi" w:cstheme="minorBidi" w:hint="cs"/>
                <w:sz w:val="22"/>
                <w:szCs w:val="22"/>
                <w:rtl/>
              </w:rPr>
              <w:t>לפי מדיניות החשב הכללי, חישוב זה הינו חישוב מיטיב, החישוב מופיע בסימולטור לחישוב עלות השכר למעסיק</w:t>
            </w:r>
            <w:r w:rsidR="00192A15">
              <w:rPr>
                <w:rFonts w:asciiTheme="minorBidi" w:hAnsiTheme="minorBidi" w:cstheme="minorBidi" w:hint="cs"/>
                <w:sz w:val="22"/>
                <w:szCs w:val="22"/>
                <w:rtl/>
              </w:rPr>
              <w:t xml:space="preserve">, כמפורט בסעיף </w:t>
            </w:r>
            <w:r w:rsidR="00192A15">
              <w:rPr>
                <w:rFonts w:asciiTheme="minorBidi" w:hAnsiTheme="minorBidi" w:cstheme="minorBidi"/>
                <w:sz w:val="22"/>
                <w:szCs w:val="22"/>
                <w:rtl/>
              </w:rPr>
              <w:fldChar w:fldCharType="begin"/>
            </w:r>
            <w:r w:rsidR="00192A15">
              <w:rPr>
                <w:rFonts w:asciiTheme="minorBidi" w:hAnsiTheme="minorBidi" w:cstheme="minorBidi"/>
                <w:sz w:val="22"/>
                <w:szCs w:val="22"/>
                <w:rtl/>
              </w:rPr>
              <w:instrText xml:space="preserve"> </w:instrText>
            </w:r>
            <w:r w:rsidR="00192A15">
              <w:rPr>
                <w:rFonts w:asciiTheme="minorBidi" w:hAnsiTheme="minorBidi" w:cstheme="minorBidi" w:hint="cs"/>
                <w:sz w:val="22"/>
                <w:szCs w:val="22"/>
              </w:rPr>
              <w:instrText>REF</w:instrText>
            </w:r>
            <w:r w:rsidR="00192A15">
              <w:rPr>
                <w:rFonts w:asciiTheme="minorBidi" w:hAnsiTheme="minorBidi" w:cstheme="minorBidi" w:hint="cs"/>
                <w:sz w:val="22"/>
                <w:szCs w:val="22"/>
                <w:rtl/>
              </w:rPr>
              <w:instrText xml:space="preserve"> _</w:instrText>
            </w:r>
            <w:r w:rsidR="00192A15">
              <w:rPr>
                <w:rFonts w:asciiTheme="minorBidi" w:hAnsiTheme="minorBidi" w:cstheme="minorBidi" w:hint="cs"/>
                <w:sz w:val="22"/>
                <w:szCs w:val="22"/>
              </w:rPr>
              <w:instrText>Ref72753220 \r \h</w:instrText>
            </w:r>
            <w:r w:rsidR="00192A15">
              <w:rPr>
                <w:rFonts w:asciiTheme="minorBidi" w:hAnsiTheme="minorBidi" w:cstheme="minorBidi"/>
                <w:sz w:val="22"/>
                <w:szCs w:val="22"/>
                <w:rtl/>
              </w:rPr>
              <w:instrText xml:space="preserve"> </w:instrText>
            </w:r>
            <w:r w:rsidR="00192A15">
              <w:rPr>
                <w:rFonts w:asciiTheme="minorBidi" w:hAnsiTheme="minorBidi" w:cstheme="minorBidi"/>
                <w:sz w:val="22"/>
                <w:szCs w:val="22"/>
                <w:rtl/>
              </w:rPr>
            </w:r>
            <w:r w:rsidR="00192A15">
              <w:rPr>
                <w:rFonts w:asciiTheme="minorBidi" w:hAnsiTheme="minorBidi" w:cstheme="minorBidi"/>
                <w:sz w:val="22"/>
                <w:szCs w:val="22"/>
                <w:rtl/>
              </w:rPr>
              <w:fldChar w:fldCharType="separate"/>
            </w:r>
            <w:r w:rsidR="00192A15">
              <w:rPr>
                <w:rFonts w:asciiTheme="minorBidi" w:hAnsiTheme="minorBidi" w:cstheme="minorBidi"/>
                <w:sz w:val="22"/>
                <w:szCs w:val="22"/>
                <w:cs/>
              </w:rPr>
              <w:t>‎</w:t>
            </w:r>
            <w:r w:rsidR="00192A15">
              <w:rPr>
                <w:rFonts w:asciiTheme="minorBidi" w:hAnsiTheme="minorBidi" w:cstheme="minorBidi"/>
                <w:sz w:val="22"/>
                <w:szCs w:val="22"/>
              </w:rPr>
              <w:t>5</w:t>
            </w:r>
            <w:r w:rsidR="00192A15">
              <w:rPr>
                <w:rFonts w:asciiTheme="minorBidi" w:hAnsiTheme="minorBidi" w:cstheme="minorBidi"/>
                <w:sz w:val="22"/>
                <w:szCs w:val="22"/>
                <w:rtl/>
              </w:rPr>
              <w:fldChar w:fldCharType="end"/>
            </w:r>
            <w:r w:rsidR="00192A15">
              <w:rPr>
                <w:rFonts w:asciiTheme="minorBidi" w:hAnsiTheme="minorBidi" w:cstheme="minorBidi" w:hint="cs"/>
                <w:sz w:val="22"/>
                <w:szCs w:val="22"/>
                <w:rtl/>
              </w:rPr>
              <w:t xml:space="preserve"> להלן. </w:t>
            </w:r>
            <w:r>
              <w:rPr>
                <w:rFonts w:asciiTheme="minorBidi" w:hAnsiTheme="minorBidi" w:cstheme="minorBidi" w:hint="cs"/>
                <w:sz w:val="22"/>
                <w:szCs w:val="22"/>
                <w:rtl/>
              </w:rPr>
              <w:t xml:space="preserve"> </w:t>
            </w:r>
          </w:p>
        </w:tc>
      </w:tr>
      <w:tr w:rsidR="00C92690" w:rsidRPr="002B5522" w14:paraId="545E80CA" w14:textId="77777777" w:rsidTr="00085F3A">
        <w:trPr>
          <w:cantSplit/>
        </w:trPr>
        <w:tc>
          <w:tcPr>
            <w:tcW w:w="1276" w:type="dxa"/>
            <w:shd w:val="clear" w:color="auto" w:fill="CCCCCC"/>
            <w:vAlign w:val="center"/>
          </w:tcPr>
          <w:p w14:paraId="212C1A03" w14:textId="77777777" w:rsidR="00C92690" w:rsidRPr="002B5522" w:rsidRDefault="00C92690" w:rsidP="00C92690">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lastRenderedPageBreak/>
              <w:t>תוספת ותק</w:t>
            </w:r>
          </w:p>
        </w:tc>
        <w:tc>
          <w:tcPr>
            <w:tcW w:w="1255" w:type="dxa"/>
            <w:shd w:val="clear" w:color="auto" w:fill="auto"/>
            <w:vAlign w:val="center"/>
          </w:tcPr>
          <w:p w14:paraId="33EEA2AF" w14:textId="77777777" w:rsidR="00C92690" w:rsidRPr="002B5522" w:rsidRDefault="00C92690" w:rsidP="002B5522">
            <w:pPr>
              <w:tabs>
                <w:tab w:val="left" w:pos="1188"/>
              </w:tabs>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w:t>
            </w:r>
          </w:p>
        </w:tc>
        <w:tc>
          <w:tcPr>
            <w:tcW w:w="1256" w:type="dxa"/>
            <w:shd w:val="clear" w:color="auto" w:fill="auto"/>
            <w:vAlign w:val="center"/>
          </w:tcPr>
          <w:p w14:paraId="64E3D2E3" w14:textId="77777777" w:rsidR="00C92690" w:rsidRPr="002B5522" w:rsidRDefault="00C92690" w:rsidP="002B5522">
            <w:pPr>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0.35 ₪</w:t>
            </w:r>
          </w:p>
        </w:tc>
        <w:tc>
          <w:tcPr>
            <w:tcW w:w="5144" w:type="dxa"/>
            <w:shd w:val="clear" w:color="auto" w:fill="auto"/>
            <w:vAlign w:val="center"/>
          </w:tcPr>
          <w:p w14:paraId="131E3AF7" w14:textId="77777777" w:rsidR="00C92690" w:rsidRPr="002B5522" w:rsidRDefault="00C92690" w:rsidP="009B688C">
            <w:pPr>
              <w:spacing w:line="360" w:lineRule="auto"/>
              <w:jc w:val="both"/>
              <w:rPr>
                <w:rFonts w:asciiTheme="minorBidi" w:hAnsiTheme="minorBidi" w:cstheme="minorBidi"/>
                <w:sz w:val="22"/>
                <w:szCs w:val="22"/>
                <w:rtl/>
              </w:rPr>
            </w:pPr>
            <w:r w:rsidRPr="002B5522">
              <w:rPr>
                <w:rFonts w:asciiTheme="minorBidi" w:hAnsiTheme="minorBidi" w:cstheme="minorBidi"/>
                <w:b/>
                <w:bCs/>
                <w:sz w:val="22"/>
                <w:szCs w:val="22"/>
                <w:rtl/>
              </w:rPr>
              <w:t>תוספת ותק משולמת החל מהשנה השנייה ואילך לעבודה, 0.35 ₪ לכל שעת עבודה.</w:t>
            </w:r>
            <w:r w:rsidRPr="002B5522">
              <w:rPr>
                <w:rFonts w:asciiTheme="minorBidi" w:hAnsiTheme="minorBidi" w:cstheme="minorBidi"/>
                <w:sz w:val="22"/>
                <w:szCs w:val="22"/>
                <w:rtl/>
              </w:rPr>
              <w:t xml:space="preserve"> מהשנה ה- 6 ואילך התעריף הינו 0.46 ₪ לכל שעת עבודה. </w:t>
            </w:r>
          </w:p>
          <w:p w14:paraId="09C8C9CF" w14:textId="77777777" w:rsidR="00C92690" w:rsidRPr="002B5522" w:rsidRDefault="00C92690" w:rsidP="00C92690">
            <w:pPr>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שנה מוגדרת כפרק זמן של 12 חודשים, שתחילתו באחד בינואר.</w:t>
            </w:r>
          </w:p>
          <w:p w14:paraId="76F2C6E3" w14:textId="77777777" w:rsidR="00C92690" w:rsidRPr="002B5522" w:rsidRDefault="00C92690" w:rsidP="00C92690">
            <w:pPr>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חישוב הוותק ייעשה לפי ותק אצל הקבלן או אצל קבלנים אחרים בממשלה. הכרה בוותק אצל קבלנים אחרים בממשלה, תעשה בכפוף להמצאת אישור העסקה מאת קבלן השירותים על תקופת עבודתו של העובד במשרד.</w:t>
            </w:r>
          </w:p>
          <w:p w14:paraId="5AC4F79C" w14:textId="77777777" w:rsidR="00C92690" w:rsidRPr="002B5522" w:rsidRDefault="00C92690" w:rsidP="00C92690">
            <w:pPr>
              <w:spacing w:line="360" w:lineRule="auto"/>
              <w:jc w:val="both"/>
              <w:rPr>
                <w:rFonts w:asciiTheme="minorBidi" w:hAnsiTheme="minorBidi" w:cstheme="minorBidi"/>
                <w:sz w:val="22"/>
                <w:szCs w:val="22"/>
                <w:u w:val="single"/>
                <w:rtl/>
              </w:rPr>
            </w:pPr>
            <w:r w:rsidRPr="002B5522">
              <w:rPr>
                <w:rFonts w:asciiTheme="minorBidi" w:hAnsiTheme="minorBidi" w:cstheme="minorBidi"/>
                <w:sz w:val="22"/>
                <w:szCs w:val="22"/>
                <w:rtl/>
              </w:rPr>
              <w:t>במקרה של חילופי קבלנים, הקבלן היוצא יעביר דוח לקבלן הנכנס ולמשרד, בגין שנות הוותק המוכרות שנצברו עבור כל עובד.</w:t>
            </w:r>
          </w:p>
          <w:p w14:paraId="515C1355" w14:textId="1AE48193" w:rsidR="00C92690" w:rsidRPr="002B5522" w:rsidRDefault="00C92690" w:rsidP="002872FB">
            <w:pPr>
              <w:spacing w:line="360" w:lineRule="auto"/>
              <w:jc w:val="both"/>
              <w:rPr>
                <w:rFonts w:asciiTheme="minorBidi" w:hAnsiTheme="minorBidi" w:cstheme="minorBidi"/>
                <w:sz w:val="22"/>
                <w:szCs w:val="22"/>
                <w:u w:val="single"/>
                <w:rtl/>
              </w:rPr>
            </w:pPr>
            <w:r w:rsidRPr="002B5522">
              <w:rPr>
                <w:rFonts w:asciiTheme="minorBidi" w:hAnsiTheme="minorBidi" w:cstheme="minorBidi"/>
                <w:sz w:val="22"/>
                <w:szCs w:val="22"/>
                <w:u w:val="single"/>
                <w:rtl/>
              </w:rPr>
              <w:t>מקור</w:t>
            </w:r>
            <w:r w:rsidRPr="002B5522">
              <w:rPr>
                <w:rFonts w:asciiTheme="minorBidi" w:hAnsiTheme="minorBidi" w:cstheme="minorBidi"/>
                <w:sz w:val="22"/>
                <w:szCs w:val="22"/>
                <w:rtl/>
              </w:rPr>
              <w:t xml:space="preserve">: </w:t>
            </w:r>
            <w:hyperlink r:id="rId16" w:history="1">
              <w:r w:rsidRPr="00FC1161">
                <w:rPr>
                  <w:rStyle w:val="Hyperlink"/>
                  <w:rFonts w:asciiTheme="minorBidi" w:hAnsiTheme="minorBidi" w:cstheme="minorBidi"/>
                  <w:sz w:val="22"/>
                  <w:szCs w:val="22"/>
                  <w:rtl/>
                </w:rPr>
                <w:t>צו ההרחבה בענף הניקיון, התשע"ד-2014,</w:t>
              </w:r>
            </w:hyperlink>
            <w:r w:rsidRPr="002B5522">
              <w:rPr>
                <w:rFonts w:asciiTheme="minorBidi" w:hAnsiTheme="minorBidi" w:cstheme="minorBidi"/>
                <w:sz w:val="22"/>
                <w:szCs w:val="22"/>
                <w:rtl/>
              </w:rPr>
              <w:t xml:space="preserve"> סעיף 7.</w:t>
            </w:r>
          </w:p>
        </w:tc>
      </w:tr>
      <w:tr w:rsidR="00C92690" w:rsidRPr="002B5522" w14:paraId="561D958C" w14:textId="77777777" w:rsidTr="00085F3A">
        <w:trPr>
          <w:cantSplit/>
        </w:trPr>
        <w:tc>
          <w:tcPr>
            <w:tcW w:w="1276" w:type="dxa"/>
            <w:shd w:val="clear" w:color="auto" w:fill="CCCCCC"/>
            <w:vAlign w:val="center"/>
          </w:tcPr>
          <w:p w14:paraId="487FA837" w14:textId="77777777" w:rsidR="00C92690" w:rsidRPr="002B5522" w:rsidRDefault="00C92690" w:rsidP="00C92690">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חגים</w:t>
            </w:r>
          </w:p>
        </w:tc>
        <w:tc>
          <w:tcPr>
            <w:tcW w:w="1255" w:type="dxa"/>
            <w:shd w:val="clear" w:color="auto" w:fill="auto"/>
            <w:vAlign w:val="center"/>
          </w:tcPr>
          <w:p w14:paraId="64650FDC" w14:textId="77777777" w:rsidR="00C92690" w:rsidRPr="002B5522" w:rsidRDefault="00C92690" w:rsidP="002B5522">
            <w:pPr>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1.01 ₪ (3.46%)</w:t>
            </w:r>
          </w:p>
        </w:tc>
        <w:tc>
          <w:tcPr>
            <w:tcW w:w="1256" w:type="dxa"/>
            <w:shd w:val="clear" w:color="auto" w:fill="auto"/>
            <w:vAlign w:val="center"/>
          </w:tcPr>
          <w:p w14:paraId="141E4883" w14:textId="2D0C5B4A" w:rsidR="00C92690" w:rsidRPr="002B5522" w:rsidRDefault="00C92690" w:rsidP="002B5522">
            <w:pPr>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1.02 ₪ (3.46%)</w:t>
            </w:r>
          </w:p>
        </w:tc>
        <w:tc>
          <w:tcPr>
            <w:tcW w:w="5144" w:type="dxa"/>
            <w:shd w:val="clear" w:color="auto" w:fill="auto"/>
            <w:vAlign w:val="center"/>
          </w:tcPr>
          <w:p w14:paraId="68D0780B" w14:textId="77777777" w:rsidR="00C92690" w:rsidRPr="002B5522" w:rsidRDefault="00C92690" w:rsidP="00C92690">
            <w:pPr>
              <w:tabs>
                <w:tab w:val="left" w:pos="3753"/>
              </w:tabs>
              <w:spacing w:line="360" w:lineRule="auto"/>
              <w:jc w:val="both"/>
              <w:rPr>
                <w:rFonts w:asciiTheme="minorBidi" w:hAnsiTheme="minorBidi" w:cstheme="minorBidi"/>
                <w:sz w:val="22"/>
                <w:szCs w:val="22"/>
                <w:u w:val="single"/>
                <w:rtl/>
              </w:rPr>
            </w:pPr>
            <w:r w:rsidRPr="002B5522">
              <w:rPr>
                <w:rFonts w:asciiTheme="minorBidi" w:hAnsiTheme="minorBidi" w:cstheme="minorBidi"/>
                <w:sz w:val="22"/>
                <w:szCs w:val="22"/>
                <w:rtl/>
              </w:rPr>
              <w:t>עובדים זכאים ל-9 ימי חג בשנה לאחר 3 חודשי עבודה. הזכאות לימי חג הינה במקרים בהם העובדים לא נעדרו יום לפני ו/או יום אחרי החג, אלא בהסכמת הקבלן.</w:t>
            </w:r>
          </w:p>
          <w:p w14:paraId="209A2F84" w14:textId="496B8CE7" w:rsidR="00C92690" w:rsidRPr="002B5522" w:rsidRDefault="00C92690" w:rsidP="002872FB">
            <w:pPr>
              <w:tabs>
                <w:tab w:val="left" w:pos="3753"/>
              </w:tabs>
              <w:spacing w:line="360" w:lineRule="auto"/>
              <w:jc w:val="both"/>
              <w:rPr>
                <w:rFonts w:asciiTheme="minorBidi" w:hAnsiTheme="minorBidi" w:cstheme="minorBidi"/>
                <w:sz w:val="22"/>
                <w:szCs w:val="22"/>
                <w:rtl/>
              </w:rPr>
            </w:pPr>
            <w:r w:rsidRPr="002B5522">
              <w:rPr>
                <w:rFonts w:asciiTheme="minorBidi" w:hAnsiTheme="minorBidi" w:cstheme="minorBidi"/>
                <w:sz w:val="22"/>
                <w:szCs w:val="22"/>
                <w:u w:val="single"/>
                <w:rtl/>
              </w:rPr>
              <w:t>מקור</w:t>
            </w:r>
            <w:r w:rsidRPr="002B5522">
              <w:rPr>
                <w:rFonts w:asciiTheme="minorBidi" w:hAnsiTheme="minorBidi" w:cstheme="minorBidi"/>
                <w:sz w:val="22"/>
                <w:szCs w:val="22"/>
                <w:rtl/>
              </w:rPr>
              <w:t xml:space="preserve">: </w:t>
            </w:r>
            <w:hyperlink r:id="rId17" w:history="1">
              <w:r w:rsidRPr="002B5522">
                <w:rPr>
                  <w:rStyle w:val="Hyperlink"/>
                  <w:rFonts w:asciiTheme="minorBidi" w:hAnsiTheme="minorBidi" w:cstheme="minorBidi"/>
                  <w:sz w:val="22"/>
                  <w:szCs w:val="22"/>
                  <w:rtl/>
                </w:rPr>
                <w:t>צו ההרחבה בענף הניקיון, התשע"ד-2014,</w:t>
              </w:r>
            </w:hyperlink>
            <w:r w:rsidRPr="002B5522">
              <w:rPr>
                <w:rFonts w:asciiTheme="minorBidi" w:hAnsiTheme="minorBidi" w:cstheme="minorBidi"/>
                <w:sz w:val="22"/>
                <w:szCs w:val="22"/>
                <w:rtl/>
              </w:rPr>
              <w:t xml:space="preserve"> סעיף 19 (א').</w:t>
            </w:r>
          </w:p>
        </w:tc>
      </w:tr>
      <w:tr w:rsidR="00C92690" w:rsidRPr="002B5522" w14:paraId="04EBF16D" w14:textId="77777777" w:rsidTr="00085F3A">
        <w:trPr>
          <w:cantSplit/>
        </w:trPr>
        <w:tc>
          <w:tcPr>
            <w:tcW w:w="1276" w:type="dxa"/>
            <w:shd w:val="clear" w:color="auto" w:fill="CCCCCC"/>
            <w:vAlign w:val="center"/>
          </w:tcPr>
          <w:p w14:paraId="47FEF759" w14:textId="77777777" w:rsidR="00C92690" w:rsidRPr="002B5522" w:rsidRDefault="00C92690" w:rsidP="00C92690">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lastRenderedPageBreak/>
              <w:t>הבראה</w:t>
            </w:r>
          </w:p>
        </w:tc>
        <w:tc>
          <w:tcPr>
            <w:tcW w:w="1255" w:type="dxa"/>
            <w:shd w:val="clear" w:color="auto" w:fill="auto"/>
            <w:vAlign w:val="center"/>
          </w:tcPr>
          <w:p w14:paraId="1B63E2DB" w14:textId="1B97ADBF" w:rsidR="00C92690" w:rsidRPr="002B5522" w:rsidRDefault="002E4DAF" w:rsidP="00C92690">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1.57</w:t>
            </w:r>
            <w:r w:rsidR="00ED4C7D">
              <w:rPr>
                <w:rFonts w:asciiTheme="minorBidi" w:hAnsiTheme="minorBidi" w:cstheme="minorBidi" w:hint="cs"/>
                <w:sz w:val="22"/>
                <w:szCs w:val="22"/>
                <w:rtl/>
              </w:rPr>
              <w:t xml:space="preserve"> </w:t>
            </w:r>
            <w:r w:rsidR="00C92690" w:rsidRPr="002B5522">
              <w:rPr>
                <w:rFonts w:asciiTheme="minorBidi" w:hAnsiTheme="minorBidi" w:cstheme="minorBidi"/>
                <w:sz w:val="22"/>
                <w:szCs w:val="22"/>
                <w:rtl/>
              </w:rPr>
              <w:t>₪</w:t>
            </w:r>
          </w:p>
        </w:tc>
        <w:tc>
          <w:tcPr>
            <w:tcW w:w="1256" w:type="dxa"/>
            <w:shd w:val="clear" w:color="auto" w:fill="auto"/>
            <w:vAlign w:val="center"/>
          </w:tcPr>
          <w:p w14:paraId="6202B702" w14:textId="24F13515" w:rsidR="00C92690" w:rsidRPr="002B5522" w:rsidRDefault="002E4DAF" w:rsidP="00C92690">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1.57</w:t>
            </w:r>
            <w:r w:rsidR="00C92690" w:rsidRPr="002B5522">
              <w:rPr>
                <w:rFonts w:asciiTheme="minorBidi" w:hAnsiTheme="minorBidi" w:cstheme="minorBidi"/>
                <w:sz w:val="22"/>
                <w:szCs w:val="22"/>
                <w:rtl/>
              </w:rPr>
              <w:t xml:space="preserve"> ₪</w:t>
            </w:r>
          </w:p>
        </w:tc>
        <w:tc>
          <w:tcPr>
            <w:tcW w:w="5144" w:type="dxa"/>
            <w:shd w:val="clear" w:color="auto" w:fill="auto"/>
            <w:vAlign w:val="center"/>
          </w:tcPr>
          <w:p w14:paraId="1D33C48F" w14:textId="11F947DC" w:rsidR="00C92690" w:rsidRPr="002B5522" w:rsidRDefault="00C92690" w:rsidP="008C7BD5">
            <w:pPr>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ערך יום הבראה</w:t>
            </w:r>
            <w:r w:rsidR="00ED4C7D">
              <w:rPr>
                <w:rFonts w:asciiTheme="minorBidi" w:hAnsiTheme="minorBidi" w:cstheme="minorBidi" w:hint="cs"/>
                <w:sz w:val="22"/>
                <w:szCs w:val="22"/>
                <w:rtl/>
              </w:rPr>
              <w:t>,</w:t>
            </w:r>
            <w:r w:rsidRPr="002B5522">
              <w:rPr>
                <w:rFonts w:asciiTheme="minorBidi" w:hAnsiTheme="minorBidi" w:cstheme="minorBidi"/>
                <w:sz w:val="22"/>
                <w:szCs w:val="22"/>
                <w:rtl/>
              </w:rPr>
              <w:t xml:space="preserve"> </w:t>
            </w:r>
            <w:r w:rsidR="0043512C">
              <w:rPr>
                <w:rFonts w:asciiTheme="minorBidi" w:hAnsiTheme="minorBidi" w:cstheme="minorBidi" w:hint="cs"/>
                <w:sz w:val="22"/>
                <w:szCs w:val="22"/>
                <w:rtl/>
              </w:rPr>
              <w:t>החל מיום</w:t>
            </w:r>
            <w:r w:rsidR="00353B6F">
              <w:rPr>
                <w:rFonts w:asciiTheme="minorBidi" w:hAnsiTheme="minorBidi" w:cstheme="minorBidi" w:hint="cs"/>
                <w:sz w:val="22"/>
                <w:szCs w:val="22"/>
                <w:rtl/>
              </w:rPr>
              <w:t xml:space="preserve"> 1 באפריל </w:t>
            </w:r>
            <w:r w:rsidR="008C7BD5">
              <w:rPr>
                <w:rFonts w:asciiTheme="minorBidi" w:hAnsiTheme="minorBidi" w:cstheme="minorBidi" w:hint="cs"/>
                <w:sz w:val="22"/>
                <w:szCs w:val="22"/>
                <w:rtl/>
              </w:rPr>
              <w:t>2022</w:t>
            </w:r>
            <w:r w:rsidR="00ED4C7D">
              <w:rPr>
                <w:rFonts w:asciiTheme="minorBidi" w:hAnsiTheme="minorBidi" w:cstheme="minorBidi" w:hint="cs"/>
                <w:sz w:val="22"/>
                <w:szCs w:val="22"/>
                <w:rtl/>
              </w:rPr>
              <w:t>,</w:t>
            </w:r>
            <w:r w:rsidR="008C7BD5" w:rsidRPr="002B5522">
              <w:rPr>
                <w:rFonts w:asciiTheme="minorBidi" w:hAnsiTheme="minorBidi" w:cstheme="minorBidi"/>
                <w:sz w:val="22"/>
                <w:szCs w:val="22"/>
                <w:rtl/>
              </w:rPr>
              <w:t xml:space="preserve"> </w:t>
            </w:r>
            <w:r w:rsidRPr="002B5522">
              <w:rPr>
                <w:rFonts w:asciiTheme="minorBidi" w:hAnsiTheme="minorBidi" w:cstheme="minorBidi"/>
                <w:sz w:val="22"/>
                <w:szCs w:val="22"/>
                <w:rtl/>
              </w:rPr>
              <w:t xml:space="preserve">עומד על </w:t>
            </w:r>
            <w:r w:rsidR="002E4DAF">
              <w:rPr>
                <w:rFonts w:asciiTheme="minorBidi" w:hAnsiTheme="minorBidi" w:cstheme="minorBidi" w:hint="cs"/>
                <w:sz w:val="22"/>
                <w:szCs w:val="22"/>
                <w:rtl/>
              </w:rPr>
              <w:t>449.41</w:t>
            </w:r>
            <w:r w:rsidR="0043512C" w:rsidRPr="002B5522">
              <w:rPr>
                <w:rFonts w:asciiTheme="minorBidi" w:hAnsiTheme="minorBidi" w:cstheme="minorBidi"/>
                <w:sz w:val="22"/>
                <w:szCs w:val="22"/>
                <w:rtl/>
              </w:rPr>
              <w:t xml:space="preserve"> </w:t>
            </w:r>
            <w:r w:rsidRPr="002B5522">
              <w:rPr>
                <w:rFonts w:asciiTheme="minorBidi" w:hAnsiTheme="minorBidi" w:cstheme="minorBidi"/>
                <w:sz w:val="22"/>
                <w:szCs w:val="22"/>
                <w:rtl/>
              </w:rPr>
              <w:t>₪ ליום. תעריף יום הבראה יעודכן על פי שיעור השינוי שבין מדד חודש אפריל של השנה בה משולמים דמי ההבראה, לבין מדד חודש אפריל 2013, או על פי התעריף המעודכן בשירות המדינה - לפי הגבוה ביניהם.</w:t>
            </w:r>
          </w:p>
          <w:p w14:paraId="66086CF3" w14:textId="77777777" w:rsidR="00C92690" w:rsidRPr="002B5522" w:rsidRDefault="00C92690" w:rsidP="00C92690">
            <w:pPr>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הזכאות לדמי הבראה הינה מיום העבודה הראשון. דמי ההבראה ישולמו לעובד כרכיב נפרד, אשר ישולם לצד שכר השעה. תעריף זה כולל בתוכו תשלום הבראה גם עבור ימי החג, החופשה והמחלה.</w:t>
            </w:r>
          </w:p>
          <w:p w14:paraId="6C489FA9" w14:textId="77777777" w:rsidR="00C92690" w:rsidRPr="002B5522" w:rsidRDefault="00C92690" w:rsidP="00C92690">
            <w:pPr>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יובהר כי רכיב השעה של דמי ההבראה לא ישולם עבור העסקה מעבר להיקף משרה מלאה.</w:t>
            </w:r>
          </w:p>
          <w:p w14:paraId="3921FA20" w14:textId="77777777" w:rsidR="00C92690" w:rsidRPr="002B5522" w:rsidRDefault="00C92690" w:rsidP="00C92690">
            <w:pPr>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 xml:space="preserve">ראה פירוט הזכאות לימי הבראה בסעיף </w:t>
            </w:r>
            <w:r w:rsidRPr="002B5522">
              <w:rPr>
                <w:rFonts w:asciiTheme="minorBidi" w:hAnsiTheme="minorBidi" w:cstheme="minorBidi"/>
                <w:sz w:val="22"/>
                <w:szCs w:val="22"/>
                <w:rtl/>
              </w:rPr>
              <w:fldChar w:fldCharType="begin"/>
            </w:r>
            <w:r w:rsidRPr="002B5522">
              <w:rPr>
                <w:rFonts w:asciiTheme="minorBidi" w:hAnsiTheme="minorBidi" w:cstheme="minorBidi"/>
                <w:sz w:val="22"/>
                <w:szCs w:val="22"/>
                <w:rtl/>
              </w:rPr>
              <w:instrText xml:space="preserve"> </w:instrText>
            </w:r>
            <w:r w:rsidRPr="002B5522">
              <w:rPr>
                <w:rFonts w:asciiTheme="minorBidi" w:hAnsiTheme="minorBidi" w:cstheme="minorBidi"/>
                <w:sz w:val="22"/>
                <w:szCs w:val="22"/>
              </w:rPr>
              <w:instrText>REF</w:instrText>
            </w:r>
            <w:r w:rsidRPr="002B5522">
              <w:rPr>
                <w:rFonts w:asciiTheme="minorBidi" w:hAnsiTheme="minorBidi" w:cstheme="minorBidi"/>
                <w:sz w:val="22"/>
                <w:szCs w:val="22"/>
                <w:rtl/>
              </w:rPr>
              <w:instrText xml:space="preserve"> _</w:instrText>
            </w:r>
            <w:r w:rsidRPr="002B5522">
              <w:rPr>
                <w:rFonts w:asciiTheme="minorBidi" w:hAnsiTheme="minorBidi" w:cstheme="minorBidi"/>
                <w:sz w:val="22"/>
                <w:szCs w:val="22"/>
              </w:rPr>
              <w:instrText>Ref343008926 \w \h</w:instrText>
            </w:r>
            <w:r w:rsidRPr="002B5522">
              <w:rPr>
                <w:rFonts w:asciiTheme="minorBidi" w:hAnsiTheme="minorBidi" w:cstheme="minorBidi"/>
                <w:sz w:val="22"/>
                <w:szCs w:val="22"/>
                <w:rtl/>
              </w:rPr>
              <w:instrText xml:space="preserve">  \* </w:instrText>
            </w:r>
            <w:r w:rsidRPr="002B5522">
              <w:rPr>
                <w:rFonts w:asciiTheme="minorBidi" w:hAnsiTheme="minorBidi" w:cstheme="minorBidi"/>
                <w:sz w:val="22"/>
                <w:szCs w:val="22"/>
              </w:rPr>
              <w:instrText>MERGEFORMAT</w:instrText>
            </w:r>
            <w:r w:rsidRPr="002B5522">
              <w:rPr>
                <w:rFonts w:asciiTheme="minorBidi" w:hAnsiTheme="minorBidi" w:cstheme="minorBidi"/>
                <w:sz w:val="22"/>
                <w:szCs w:val="22"/>
                <w:rtl/>
              </w:rPr>
              <w:instrText xml:space="preserve"> </w:instrText>
            </w:r>
            <w:r w:rsidRPr="002B5522">
              <w:rPr>
                <w:rFonts w:asciiTheme="minorBidi" w:hAnsiTheme="minorBidi" w:cstheme="minorBidi"/>
                <w:sz w:val="22"/>
                <w:szCs w:val="22"/>
                <w:rtl/>
              </w:rPr>
            </w:r>
            <w:r w:rsidRPr="002B5522">
              <w:rPr>
                <w:rFonts w:asciiTheme="minorBidi" w:hAnsiTheme="minorBidi" w:cstheme="minorBidi"/>
                <w:sz w:val="22"/>
                <w:szCs w:val="22"/>
                <w:rtl/>
              </w:rPr>
              <w:fldChar w:fldCharType="separate"/>
            </w:r>
            <w:r w:rsidRPr="002B5522">
              <w:rPr>
                <w:rFonts w:asciiTheme="minorBidi" w:hAnsiTheme="minorBidi" w:cstheme="minorBidi"/>
                <w:sz w:val="22"/>
                <w:szCs w:val="22"/>
                <w:cs/>
              </w:rPr>
              <w:t>‎</w:t>
            </w:r>
            <w:r w:rsidRPr="002B5522">
              <w:rPr>
                <w:rFonts w:asciiTheme="minorBidi" w:hAnsiTheme="minorBidi" w:cstheme="minorBidi"/>
                <w:sz w:val="22"/>
                <w:szCs w:val="22"/>
              </w:rPr>
              <w:t>3.6</w:t>
            </w:r>
            <w:r w:rsidRPr="002B5522">
              <w:rPr>
                <w:rFonts w:asciiTheme="minorBidi" w:hAnsiTheme="minorBidi" w:cstheme="minorBidi"/>
                <w:sz w:val="22"/>
                <w:szCs w:val="22"/>
                <w:rtl/>
              </w:rPr>
              <w:fldChar w:fldCharType="end"/>
            </w:r>
            <w:r w:rsidRPr="002B5522">
              <w:rPr>
                <w:rFonts w:asciiTheme="minorBidi" w:hAnsiTheme="minorBidi" w:cstheme="minorBidi"/>
                <w:sz w:val="22"/>
                <w:szCs w:val="22"/>
                <w:rtl/>
              </w:rPr>
              <w:t>.</w:t>
            </w:r>
          </w:p>
          <w:p w14:paraId="67856E78" w14:textId="7618329A" w:rsidR="00C92690" w:rsidRPr="002B5522" w:rsidRDefault="00C92690" w:rsidP="00355270">
            <w:pPr>
              <w:tabs>
                <w:tab w:val="left" w:pos="3753"/>
              </w:tabs>
              <w:spacing w:line="360" w:lineRule="auto"/>
              <w:jc w:val="both"/>
              <w:rPr>
                <w:rFonts w:asciiTheme="minorBidi" w:hAnsiTheme="minorBidi" w:cstheme="minorBidi"/>
                <w:sz w:val="22"/>
                <w:szCs w:val="22"/>
                <w:rtl/>
              </w:rPr>
            </w:pPr>
            <w:r w:rsidRPr="002B5522">
              <w:rPr>
                <w:rFonts w:asciiTheme="minorBidi" w:hAnsiTheme="minorBidi" w:cstheme="minorBidi"/>
                <w:sz w:val="22"/>
                <w:szCs w:val="22"/>
                <w:u w:val="single"/>
                <w:rtl/>
              </w:rPr>
              <w:t>מקור</w:t>
            </w:r>
            <w:r w:rsidRPr="002B5522">
              <w:rPr>
                <w:rFonts w:asciiTheme="minorBidi" w:hAnsiTheme="minorBidi" w:cstheme="minorBidi"/>
                <w:sz w:val="22"/>
                <w:szCs w:val="22"/>
                <w:rtl/>
              </w:rPr>
              <w:t xml:space="preserve">: </w:t>
            </w:r>
            <w:hyperlink r:id="rId18" w:history="1">
              <w:r w:rsidRPr="00FC1161">
                <w:rPr>
                  <w:rStyle w:val="Hyperlink"/>
                  <w:rFonts w:asciiTheme="minorBidi" w:hAnsiTheme="minorBidi" w:cstheme="minorBidi"/>
                  <w:sz w:val="22"/>
                  <w:szCs w:val="22"/>
                  <w:rtl/>
                </w:rPr>
                <w:t>צו ההרחבה בענף הניקיון, התשע"ד-2014</w:t>
              </w:r>
              <w:r w:rsidRPr="007E76EB">
                <w:rPr>
                  <w:rStyle w:val="Hyperlink"/>
                  <w:rFonts w:asciiTheme="minorBidi" w:hAnsiTheme="minorBidi" w:cstheme="minorBidi"/>
                  <w:sz w:val="22"/>
                  <w:szCs w:val="22"/>
                  <w:rtl/>
                </w:rPr>
                <w:t>,</w:t>
              </w:r>
            </w:hyperlink>
            <w:r w:rsidRPr="002B5522">
              <w:rPr>
                <w:rFonts w:asciiTheme="minorBidi" w:hAnsiTheme="minorBidi" w:cstheme="minorBidi"/>
                <w:sz w:val="22"/>
                <w:szCs w:val="22"/>
                <w:rtl/>
              </w:rPr>
              <w:t xml:space="preserve"> סעיף 11.</w:t>
            </w:r>
            <w:r w:rsidR="00336972" w:rsidRPr="002B5522">
              <w:rPr>
                <w:rFonts w:asciiTheme="minorBidi" w:hAnsiTheme="minorBidi" w:cstheme="minorBidi" w:hint="cs"/>
                <w:sz w:val="22"/>
                <w:szCs w:val="22"/>
                <w:u w:color="3464BA"/>
                <w:rtl/>
              </w:rPr>
              <w:t xml:space="preserve"> </w:t>
            </w:r>
            <w:hyperlink r:id="rId19" w:history="1">
              <w:r w:rsidRPr="002B5522">
                <w:rPr>
                  <w:rStyle w:val="Hyperlink"/>
                  <w:rFonts w:asciiTheme="minorBidi" w:hAnsiTheme="minorBidi" w:cstheme="minorBidi" w:hint="cs"/>
                  <w:sz w:val="22"/>
                  <w:szCs w:val="22"/>
                  <w:rtl/>
                </w:rPr>
                <w:t xml:space="preserve">הוראת </w:t>
              </w:r>
              <w:proofErr w:type="spellStart"/>
              <w:r w:rsidRPr="002B5522">
                <w:rPr>
                  <w:rStyle w:val="Hyperlink"/>
                  <w:rFonts w:asciiTheme="minorBidi" w:hAnsiTheme="minorBidi" w:cstheme="minorBidi" w:hint="cs"/>
                  <w:sz w:val="22"/>
                  <w:szCs w:val="22"/>
                  <w:rtl/>
                </w:rPr>
                <w:t>תכ"ם</w:t>
              </w:r>
              <w:proofErr w:type="spellEnd"/>
              <w:r w:rsidR="00336972" w:rsidRPr="002B5522">
                <w:rPr>
                  <w:rStyle w:val="Hyperlink"/>
                  <w:rFonts w:asciiTheme="minorBidi" w:hAnsiTheme="minorBidi" w:cstheme="minorBidi" w:hint="cs"/>
                  <w:sz w:val="22"/>
                  <w:szCs w:val="22"/>
                  <w:rtl/>
                </w:rPr>
                <w:t>,</w:t>
              </w:r>
              <w:r w:rsidRPr="002B5522">
                <w:rPr>
                  <w:rStyle w:val="Hyperlink"/>
                  <w:rFonts w:asciiTheme="minorBidi" w:hAnsiTheme="minorBidi" w:cstheme="minorBidi" w:hint="cs"/>
                  <w:sz w:val="22"/>
                  <w:szCs w:val="22"/>
                  <w:rtl/>
                </w:rPr>
                <w:t xml:space="preserve"> </w:t>
              </w:r>
              <w:r w:rsidR="00336972" w:rsidRPr="002B5522">
                <w:rPr>
                  <w:rStyle w:val="Hyperlink"/>
                  <w:rFonts w:asciiTheme="minorBidi" w:hAnsiTheme="minorBidi" w:cstheme="minorBidi" w:hint="cs"/>
                  <w:sz w:val="22"/>
                  <w:szCs w:val="22"/>
                  <w:rtl/>
                </w:rPr>
                <w:t xml:space="preserve">''תשלום </w:t>
              </w:r>
              <w:proofErr w:type="spellStart"/>
              <w:r w:rsidRPr="002B5522">
                <w:rPr>
                  <w:rStyle w:val="Hyperlink"/>
                  <w:rFonts w:asciiTheme="minorBidi" w:hAnsiTheme="minorBidi" w:cstheme="minorBidi" w:hint="cs"/>
                  <w:sz w:val="22"/>
                  <w:szCs w:val="22"/>
                  <w:rtl/>
                </w:rPr>
                <w:t>קצובת</w:t>
              </w:r>
              <w:proofErr w:type="spellEnd"/>
              <w:r w:rsidRPr="002B5522">
                <w:rPr>
                  <w:rStyle w:val="Hyperlink"/>
                  <w:rFonts w:asciiTheme="minorBidi" w:hAnsiTheme="minorBidi" w:cstheme="minorBidi" w:hint="cs"/>
                  <w:sz w:val="22"/>
                  <w:szCs w:val="22"/>
                  <w:rtl/>
                </w:rPr>
                <w:t xml:space="preserve"> הבראה ונופש</w:t>
              </w:r>
              <w:r w:rsidR="00336972" w:rsidRPr="002B5522">
                <w:rPr>
                  <w:rStyle w:val="Hyperlink"/>
                  <w:rFonts w:asciiTheme="minorBidi" w:hAnsiTheme="minorBidi" w:cstheme="minorBidi"/>
                  <w:sz w:val="22"/>
                  <w:szCs w:val="22"/>
                </w:rPr>
                <w:t>’’</w:t>
              </w:r>
              <w:r w:rsidR="00336972" w:rsidRPr="002B5522">
                <w:rPr>
                  <w:rStyle w:val="Hyperlink"/>
                  <w:rFonts w:asciiTheme="minorBidi" w:hAnsiTheme="minorBidi" w:cstheme="minorBidi" w:hint="cs"/>
                  <w:sz w:val="22"/>
                  <w:szCs w:val="22"/>
                  <w:rtl/>
                </w:rPr>
                <w:t>, מס' 13.3.1.</w:t>
              </w:r>
            </w:hyperlink>
            <w:r w:rsidR="00336972" w:rsidRPr="002B5522">
              <w:rPr>
                <w:rFonts w:asciiTheme="minorBidi" w:hAnsiTheme="minorBidi" w:cstheme="minorBidi" w:hint="cs"/>
                <w:sz w:val="22"/>
                <w:szCs w:val="22"/>
                <w:rtl/>
              </w:rPr>
              <w:t xml:space="preserve"> </w:t>
            </w:r>
          </w:p>
        </w:tc>
      </w:tr>
      <w:tr w:rsidR="00C92690" w:rsidRPr="002B5522" w14:paraId="648D78BB" w14:textId="77777777" w:rsidTr="00085F3A">
        <w:trPr>
          <w:cantSplit/>
        </w:trPr>
        <w:tc>
          <w:tcPr>
            <w:tcW w:w="1276" w:type="dxa"/>
            <w:shd w:val="clear" w:color="auto" w:fill="CCCCCC"/>
            <w:vAlign w:val="center"/>
          </w:tcPr>
          <w:p w14:paraId="6A99916D" w14:textId="77777777" w:rsidR="00C92690" w:rsidRPr="002B5522" w:rsidRDefault="00C92690" w:rsidP="00C92690">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פנסיה</w:t>
            </w:r>
          </w:p>
        </w:tc>
        <w:tc>
          <w:tcPr>
            <w:tcW w:w="1255" w:type="dxa"/>
            <w:shd w:val="clear" w:color="auto" w:fill="auto"/>
            <w:vAlign w:val="center"/>
          </w:tcPr>
          <w:p w14:paraId="206CF098" w14:textId="23468396" w:rsidR="00C92690" w:rsidRPr="002B5522" w:rsidRDefault="002E4DAF" w:rsidP="00C92690">
            <w:pPr>
              <w:tabs>
                <w:tab w:val="left" w:pos="1188"/>
              </w:tabs>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2.48</w:t>
            </w:r>
            <w:r w:rsidR="00C92690" w:rsidRPr="002B5522">
              <w:rPr>
                <w:rFonts w:asciiTheme="minorBidi" w:hAnsiTheme="minorBidi" w:cstheme="minorBidi"/>
                <w:sz w:val="22"/>
                <w:szCs w:val="22"/>
                <w:rtl/>
              </w:rPr>
              <w:t xml:space="preserve"> ₪ (7.5%)</w:t>
            </w:r>
          </w:p>
        </w:tc>
        <w:tc>
          <w:tcPr>
            <w:tcW w:w="1256" w:type="dxa"/>
            <w:shd w:val="clear" w:color="auto" w:fill="auto"/>
            <w:vAlign w:val="center"/>
          </w:tcPr>
          <w:p w14:paraId="0E56C393" w14:textId="32139DB8" w:rsidR="00C92690" w:rsidRPr="002B5522" w:rsidRDefault="00731FAD" w:rsidP="008C7BD5">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2.5</w:t>
            </w:r>
            <w:r w:rsidR="008C7BD5">
              <w:rPr>
                <w:rFonts w:asciiTheme="minorBidi" w:hAnsiTheme="minorBidi" w:cstheme="minorBidi" w:hint="cs"/>
                <w:sz w:val="22"/>
                <w:szCs w:val="22"/>
                <w:rtl/>
              </w:rPr>
              <w:t>1</w:t>
            </w:r>
            <w:r w:rsidR="00C92690" w:rsidRPr="002B5522">
              <w:rPr>
                <w:rFonts w:asciiTheme="minorBidi" w:hAnsiTheme="minorBidi" w:cstheme="minorBidi"/>
                <w:sz w:val="22"/>
                <w:szCs w:val="22"/>
                <w:rtl/>
              </w:rPr>
              <w:t xml:space="preserve"> ₪ (7.5%) </w:t>
            </w:r>
          </w:p>
        </w:tc>
        <w:tc>
          <w:tcPr>
            <w:tcW w:w="5144" w:type="dxa"/>
            <w:shd w:val="clear" w:color="auto" w:fill="auto"/>
            <w:vAlign w:val="center"/>
          </w:tcPr>
          <w:p w14:paraId="31999567" w14:textId="028E89C9"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הפרשה לקופת</w:t>
            </w:r>
            <w:r w:rsidRPr="002B5522">
              <w:rPr>
                <w:rFonts w:asciiTheme="minorBidi" w:hAnsiTheme="minorBidi" w:cstheme="minorBidi"/>
                <w:b w:val="0"/>
                <w:bCs w:val="0"/>
                <w:color w:val="auto"/>
              </w:rPr>
              <w:t xml:space="preserve"> </w:t>
            </w:r>
            <w:r w:rsidRPr="002B5522">
              <w:rPr>
                <w:rFonts w:asciiTheme="minorBidi" w:hAnsiTheme="minorBidi" w:cstheme="minorBidi"/>
                <w:b w:val="0"/>
                <w:bCs w:val="0"/>
                <w:color w:val="auto"/>
                <w:rtl/>
              </w:rPr>
              <w:t>גמל,</w:t>
            </w:r>
            <w:r w:rsidRPr="002B5522">
              <w:rPr>
                <w:rFonts w:asciiTheme="minorBidi" w:hAnsiTheme="minorBidi" w:cstheme="minorBidi"/>
                <w:b w:val="0"/>
                <w:bCs w:val="0"/>
                <w:color w:val="auto"/>
              </w:rPr>
              <w:t xml:space="preserve"> </w:t>
            </w:r>
            <w:r w:rsidRPr="002B5522">
              <w:rPr>
                <w:rFonts w:asciiTheme="minorBidi" w:hAnsiTheme="minorBidi" w:cstheme="minorBidi"/>
                <w:b w:val="0"/>
                <w:bCs w:val="0"/>
                <w:color w:val="auto"/>
                <w:rtl/>
              </w:rPr>
              <w:t>המשולמת לקצבה לפנסיה, כהגדרתה</w:t>
            </w:r>
            <w:r w:rsidRPr="002B5522">
              <w:rPr>
                <w:rFonts w:asciiTheme="minorBidi" w:hAnsiTheme="minorBidi" w:cstheme="minorBidi"/>
                <w:b w:val="0"/>
                <w:bCs w:val="0"/>
                <w:color w:val="auto"/>
              </w:rPr>
              <w:t xml:space="preserve"> </w:t>
            </w:r>
            <w:r w:rsidRPr="002B5522">
              <w:rPr>
                <w:rFonts w:asciiTheme="minorBidi" w:hAnsiTheme="minorBidi" w:cstheme="minorBidi"/>
                <w:b w:val="0"/>
                <w:bCs w:val="0"/>
                <w:color w:val="auto"/>
                <w:rtl/>
              </w:rPr>
              <w:t>ב</w:t>
            </w:r>
            <w:hyperlink r:id="rId20" w:history="1">
              <w:r w:rsidRPr="002B5522">
                <w:rPr>
                  <w:rStyle w:val="Hyperlink"/>
                  <w:rFonts w:asciiTheme="minorBidi" w:hAnsiTheme="minorBidi" w:cstheme="minorBidi"/>
                  <w:bCs w:val="0"/>
                  <w:rtl/>
                </w:rPr>
                <w:t>חוק הפיקוח על שירותים פיננסיים (קופות גמל), התשס"ה-2005</w:t>
              </w:r>
              <w:r w:rsidRPr="002B5522">
                <w:rPr>
                  <w:rStyle w:val="Hyperlink"/>
                  <w:rFonts w:asciiTheme="minorBidi" w:hAnsiTheme="minorBidi" w:cstheme="minorBidi"/>
                  <w:b w:val="0"/>
                  <w:bCs w:val="0"/>
                  <w:rtl/>
                </w:rPr>
                <w:t>,</w:t>
              </w:r>
            </w:hyperlink>
            <w:r w:rsidRPr="002B5522">
              <w:rPr>
                <w:rFonts w:asciiTheme="minorBidi" w:hAnsiTheme="minorBidi" w:cstheme="minorBidi"/>
                <w:b w:val="0"/>
                <w:bCs w:val="0"/>
                <w:color w:val="auto"/>
                <w:rtl/>
              </w:rPr>
              <w:t xml:space="preserve"> תעשה </w:t>
            </w:r>
            <w:r w:rsidRPr="002B5522">
              <w:rPr>
                <w:rFonts w:asciiTheme="minorBidi" w:hAnsiTheme="minorBidi" w:cstheme="minorBidi"/>
                <w:color w:val="auto"/>
                <w:u w:val="single"/>
                <w:rtl/>
              </w:rPr>
              <w:t>על שם העובד</w:t>
            </w:r>
            <w:r w:rsidRPr="002B5522">
              <w:rPr>
                <w:rFonts w:asciiTheme="minorBidi" w:hAnsiTheme="minorBidi" w:cstheme="minorBidi"/>
                <w:b w:val="0"/>
                <w:bCs w:val="0"/>
                <w:color w:val="auto"/>
                <w:rtl/>
              </w:rPr>
              <w:t xml:space="preserve">, החל </w:t>
            </w:r>
            <w:r w:rsidRPr="002B5522">
              <w:rPr>
                <w:rFonts w:asciiTheme="minorBidi" w:hAnsiTheme="minorBidi" w:cstheme="minorBidi"/>
                <w:color w:val="auto"/>
                <w:u w:val="single"/>
                <w:rtl/>
              </w:rPr>
              <w:t>מהיום הראשון</w:t>
            </w:r>
            <w:r w:rsidRPr="002B5522">
              <w:rPr>
                <w:rFonts w:asciiTheme="minorBidi" w:hAnsiTheme="minorBidi" w:cstheme="minorBidi"/>
                <w:b w:val="0"/>
                <w:bCs w:val="0"/>
                <w:color w:val="auto"/>
                <w:rtl/>
              </w:rPr>
              <w:t xml:space="preserve"> להעסקתו לצורך ביצוע ההתקשרות. זאת למרות סעיף 6ה' ל</w:t>
            </w:r>
            <w:hyperlink r:id="rId21" w:history="1">
              <w:r w:rsidRPr="00FC1161">
                <w:rPr>
                  <w:rStyle w:val="Hyperlink"/>
                  <w:rFonts w:asciiTheme="minorBidi" w:hAnsiTheme="minorBidi" w:cstheme="minorBidi"/>
                  <w:b w:val="0"/>
                  <w:bCs w:val="0"/>
                  <w:rtl/>
                </w:rPr>
                <w:t>צו ההרחבה [נוסח משולב] לפנסיה חובה.</w:t>
              </w:r>
            </w:hyperlink>
            <w:r w:rsidRPr="002B5522">
              <w:rPr>
                <w:rFonts w:asciiTheme="minorBidi" w:hAnsiTheme="minorBidi" w:cstheme="minorBidi"/>
                <w:b w:val="0"/>
                <w:bCs w:val="0"/>
                <w:color w:val="auto"/>
                <w:rtl/>
              </w:rPr>
              <w:t xml:space="preserve"> </w:t>
            </w:r>
          </w:p>
          <w:p w14:paraId="6C055054"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 xml:space="preserve">ההפרשה תתבצע על שכר יסוד בתוספת וותק, דמי הבראה, ימי חג, דמי חופשה, ימי מחלה, תשלום עבור ימי מילואים ודמי לידה. </w:t>
            </w:r>
          </w:p>
          <w:p w14:paraId="22E7A466"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 xml:space="preserve">במקרה שבו העובד עבד שעות נוספות או שעבד ביום המנוחה, יש להפריש גם תמורת עבודה זו. </w:t>
            </w:r>
          </w:p>
          <w:p w14:paraId="2B9A9687" w14:textId="713FE41B"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u w:val="single"/>
                <w:rtl/>
              </w:rPr>
              <w:t>מקור</w:t>
            </w:r>
            <w:r w:rsidRPr="002B5522">
              <w:rPr>
                <w:rFonts w:asciiTheme="minorBidi" w:hAnsiTheme="minorBidi" w:cstheme="minorBidi"/>
                <w:b w:val="0"/>
                <w:bCs w:val="0"/>
                <w:rtl/>
              </w:rPr>
              <w:t xml:space="preserve">: </w:t>
            </w:r>
            <w:hyperlink r:id="rId22" w:history="1">
              <w:r w:rsidRPr="00FC1161">
                <w:rPr>
                  <w:rStyle w:val="Hyperlink"/>
                  <w:rFonts w:asciiTheme="minorBidi" w:hAnsiTheme="minorBidi" w:cstheme="minorBidi"/>
                  <w:bCs w:val="0"/>
                  <w:rtl/>
                </w:rPr>
                <w:t>צו ההרחבה בענף הניקיון, התשע"ד-2014</w:t>
              </w:r>
              <w:r w:rsidRPr="00FC1161">
                <w:rPr>
                  <w:rStyle w:val="Hyperlink"/>
                  <w:rFonts w:asciiTheme="minorBidi" w:hAnsiTheme="minorBidi" w:cstheme="minorBidi"/>
                  <w:b w:val="0"/>
                  <w:bCs w:val="0"/>
                  <w:rtl/>
                </w:rPr>
                <w:t>,</w:t>
              </w:r>
            </w:hyperlink>
            <w:r w:rsidRPr="002B5522">
              <w:rPr>
                <w:rFonts w:asciiTheme="minorBidi" w:hAnsiTheme="minorBidi" w:cstheme="minorBidi"/>
                <w:b w:val="0"/>
                <w:bCs w:val="0"/>
                <w:rtl/>
              </w:rPr>
              <w:t xml:space="preserve"> </w:t>
            </w:r>
            <w:r w:rsidRPr="002B5522">
              <w:rPr>
                <w:rFonts w:asciiTheme="minorBidi" w:hAnsiTheme="minorBidi" w:cstheme="minorBidi"/>
                <w:b w:val="0"/>
                <w:bCs w:val="0"/>
                <w:color w:val="auto"/>
                <w:rtl/>
              </w:rPr>
              <w:t>סעיף 9,</w:t>
            </w:r>
            <w:r w:rsidRPr="002B5522">
              <w:rPr>
                <w:rFonts w:asciiTheme="minorBidi" w:hAnsiTheme="minorBidi" w:cstheme="minorBidi"/>
                <w:rtl/>
              </w:rPr>
              <w:t xml:space="preserve"> </w:t>
            </w:r>
            <w:r w:rsidRPr="002B5522">
              <w:rPr>
                <w:rFonts w:asciiTheme="minorBidi" w:hAnsiTheme="minorBidi" w:cstheme="minorBidi"/>
                <w:b w:val="0"/>
                <w:bCs w:val="0"/>
                <w:i/>
                <w:color w:val="auto"/>
                <w:rtl/>
              </w:rPr>
              <w:t>וצו</w:t>
            </w:r>
            <w:r w:rsidRPr="002B5522">
              <w:rPr>
                <w:rFonts w:asciiTheme="minorBidi" w:hAnsiTheme="minorBidi" w:cstheme="minorBidi"/>
                <w:b w:val="0"/>
                <w:bCs w:val="0"/>
                <w:i/>
                <w:color w:val="auto"/>
              </w:rPr>
              <w:t xml:space="preserve"> </w:t>
            </w:r>
            <w:r w:rsidRPr="002B5522">
              <w:rPr>
                <w:rFonts w:asciiTheme="minorBidi" w:hAnsiTheme="minorBidi" w:cstheme="minorBidi"/>
                <w:b w:val="0"/>
                <w:bCs w:val="0"/>
                <w:i/>
                <w:color w:val="auto"/>
                <w:rtl/>
              </w:rPr>
              <w:t>ההרחבה</w:t>
            </w:r>
            <w:r w:rsidRPr="002B5522">
              <w:rPr>
                <w:rFonts w:asciiTheme="minorBidi" w:hAnsiTheme="minorBidi" w:cstheme="minorBidi"/>
                <w:b w:val="0"/>
                <w:bCs w:val="0"/>
                <w:i/>
                <w:color w:val="auto"/>
              </w:rPr>
              <w:t xml:space="preserve"> </w:t>
            </w:r>
            <w:r w:rsidRPr="002B5522">
              <w:rPr>
                <w:rFonts w:asciiTheme="minorBidi" w:hAnsiTheme="minorBidi" w:cstheme="minorBidi"/>
                <w:b w:val="0"/>
                <w:bCs w:val="0"/>
                <w:i/>
                <w:color w:val="auto"/>
                <w:rtl/>
              </w:rPr>
              <w:t>בדבר</w:t>
            </w:r>
            <w:r w:rsidRPr="002B5522">
              <w:rPr>
                <w:rFonts w:asciiTheme="minorBidi" w:hAnsiTheme="minorBidi" w:cstheme="minorBidi"/>
                <w:b w:val="0"/>
                <w:bCs w:val="0"/>
                <w:i/>
                <w:color w:val="auto"/>
              </w:rPr>
              <w:t xml:space="preserve"> </w:t>
            </w:r>
            <w:r w:rsidRPr="002B5522">
              <w:rPr>
                <w:rFonts w:asciiTheme="minorBidi" w:hAnsiTheme="minorBidi" w:cstheme="minorBidi"/>
                <w:b w:val="0"/>
                <w:bCs w:val="0"/>
                <w:i/>
                <w:color w:val="auto"/>
                <w:rtl/>
              </w:rPr>
              <w:t>"הגדלת</w:t>
            </w:r>
            <w:r w:rsidRPr="002B5522">
              <w:rPr>
                <w:rFonts w:asciiTheme="minorBidi" w:hAnsiTheme="minorBidi" w:cstheme="minorBidi"/>
                <w:b w:val="0"/>
                <w:bCs w:val="0"/>
                <w:i/>
                <w:color w:val="auto"/>
              </w:rPr>
              <w:t xml:space="preserve"> </w:t>
            </w:r>
            <w:r w:rsidRPr="002B5522">
              <w:rPr>
                <w:rFonts w:asciiTheme="minorBidi" w:hAnsiTheme="minorBidi" w:cstheme="minorBidi"/>
                <w:b w:val="0"/>
                <w:bCs w:val="0"/>
                <w:i/>
                <w:color w:val="auto"/>
                <w:rtl/>
              </w:rPr>
              <w:t>פנסיית יסוד", התשמ"ט-</w:t>
            </w:r>
            <w:r w:rsidRPr="002B5522">
              <w:rPr>
                <w:rFonts w:asciiTheme="minorBidi" w:hAnsiTheme="minorBidi" w:cstheme="minorBidi"/>
                <w:bCs w:val="0"/>
                <w:i/>
                <w:color w:val="auto"/>
                <w:rtl/>
              </w:rPr>
              <w:t>1989</w:t>
            </w:r>
            <w:r w:rsidRPr="002B5522">
              <w:rPr>
                <w:rFonts w:asciiTheme="minorBidi" w:hAnsiTheme="minorBidi" w:cstheme="minorBidi"/>
                <w:bCs w:val="0"/>
                <w:color w:val="auto"/>
                <w:rtl/>
              </w:rPr>
              <w:t>.</w:t>
            </w:r>
          </w:p>
        </w:tc>
      </w:tr>
      <w:tr w:rsidR="00C92690" w:rsidRPr="002B5522" w14:paraId="75B227E7" w14:textId="77777777" w:rsidTr="00085F3A">
        <w:trPr>
          <w:cantSplit/>
        </w:trPr>
        <w:tc>
          <w:tcPr>
            <w:tcW w:w="1276" w:type="dxa"/>
            <w:shd w:val="clear" w:color="auto" w:fill="CCCCCC"/>
            <w:vAlign w:val="center"/>
          </w:tcPr>
          <w:p w14:paraId="225D86E9" w14:textId="77777777" w:rsidR="00C92690" w:rsidRPr="002B5522" w:rsidRDefault="00C92690" w:rsidP="00C92690">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lastRenderedPageBreak/>
              <w:t>פיצויים</w:t>
            </w:r>
          </w:p>
        </w:tc>
        <w:tc>
          <w:tcPr>
            <w:tcW w:w="1255" w:type="dxa"/>
            <w:shd w:val="clear" w:color="auto" w:fill="auto"/>
            <w:vAlign w:val="center"/>
          </w:tcPr>
          <w:p w14:paraId="790D5E79" w14:textId="64D212EA" w:rsidR="00C92690" w:rsidRPr="002B5522" w:rsidRDefault="002E4DAF" w:rsidP="00ED4C7D">
            <w:pPr>
              <w:tabs>
                <w:tab w:val="left" w:pos="1188"/>
              </w:tabs>
              <w:jc w:val="center"/>
              <w:rPr>
                <w:rFonts w:asciiTheme="minorBidi" w:hAnsiTheme="minorBidi" w:cstheme="minorBidi"/>
                <w:sz w:val="22"/>
                <w:szCs w:val="22"/>
                <w:rtl/>
              </w:rPr>
            </w:pPr>
            <w:r>
              <w:rPr>
                <w:rFonts w:asciiTheme="minorBidi" w:hAnsiTheme="minorBidi" w:cstheme="minorBidi" w:hint="cs"/>
                <w:sz w:val="22"/>
                <w:szCs w:val="22"/>
                <w:rtl/>
              </w:rPr>
              <w:t>2.75</w:t>
            </w:r>
            <w:r w:rsidR="00C92690" w:rsidRPr="002B5522">
              <w:rPr>
                <w:rFonts w:asciiTheme="minorBidi" w:hAnsiTheme="minorBidi" w:cstheme="minorBidi"/>
                <w:sz w:val="22"/>
                <w:szCs w:val="22"/>
                <w:rtl/>
              </w:rPr>
              <w:t xml:space="preserve"> </w:t>
            </w:r>
            <w:r w:rsidR="00ED4C7D" w:rsidRPr="002B5522">
              <w:rPr>
                <w:rFonts w:asciiTheme="minorBidi" w:hAnsiTheme="minorBidi" w:cstheme="minorBidi"/>
                <w:sz w:val="22"/>
                <w:szCs w:val="22"/>
                <w:rtl/>
              </w:rPr>
              <w:t xml:space="preserve">₪ </w:t>
            </w:r>
            <w:r w:rsidR="00C92690" w:rsidRPr="002B5522">
              <w:rPr>
                <w:rFonts w:asciiTheme="minorBidi" w:hAnsiTheme="minorBidi" w:cstheme="minorBidi"/>
                <w:sz w:val="22"/>
                <w:szCs w:val="22"/>
                <w:rtl/>
              </w:rPr>
              <w:t>(8.33%)</w:t>
            </w:r>
          </w:p>
        </w:tc>
        <w:tc>
          <w:tcPr>
            <w:tcW w:w="1256" w:type="dxa"/>
            <w:shd w:val="clear" w:color="auto" w:fill="auto"/>
            <w:vAlign w:val="center"/>
          </w:tcPr>
          <w:p w14:paraId="10EE5340" w14:textId="6A2C78F7" w:rsidR="00C92690" w:rsidRPr="002B5522" w:rsidRDefault="00731FAD" w:rsidP="00ED4C7D">
            <w:pPr>
              <w:tabs>
                <w:tab w:val="left" w:pos="1188"/>
              </w:tabs>
              <w:jc w:val="center"/>
              <w:rPr>
                <w:rFonts w:asciiTheme="minorBidi" w:hAnsiTheme="minorBidi" w:cstheme="minorBidi"/>
                <w:sz w:val="22"/>
                <w:szCs w:val="22"/>
                <w:rtl/>
              </w:rPr>
            </w:pPr>
            <w:r>
              <w:rPr>
                <w:rFonts w:asciiTheme="minorBidi" w:hAnsiTheme="minorBidi" w:cstheme="minorBidi" w:hint="cs"/>
                <w:sz w:val="22"/>
                <w:szCs w:val="22"/>
                <w:rtl/>
              </w:rPr>
              <w:t>2.78</w:t>
            </w:r>
            <w:r w:rsidR="00C92690" w:rsidRPr="002B5522">
              <w:rPr>
                <w:rFonts w:asciiTheme="minorBidi" w:hAnsiTheme="minorBidi" w:cstheme="minorBidi"/>
                <w:sz w:val="22"/>
                <w:szCs w:val="22"/>
                <w:rtl/>
              </w:rPr>
              <w:t xml:space="preserve"> ₪ (8.33%)</w:t>
            </w:r>
          </w:p>
        </w:tc>
        <w:tc>
          <w:tcPr>
            <w:tcW w:w="5144" w:type="dxa"/>
            <w:shd w:val="clear" w:color="auto" w:fill="auto"/>
            <w:vAlign w:val="center"/>
          </w:tcPr>
          <w:p w14:paraId="21FC8B81" w14:textId="3E095A0D" w:rsidR="00C92690" w:rsidRPr="00FC1161" w:rsidRDefault="00C92690" w:rsidP="00C92690">
            <w:pPr>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הפרשה לקופת גמל לפיצויים, כהגדרתה ב</w:t>
            </w:r>
            <w:hyperlink r:id="rId23" w:history="1">
              <w:r w:rsidRPr="002B5522">
                <w:rPr>
                  <w:rStyle w:val="Hyperlink"/>
                  <w:rFonts w:asciiTheme="minorBidi" w:hAnsiTheme="minorBidi" w:cstheme="minorBidi"/>
                  <w:sz w:val="22"/>
                  <w:szCs w:val="22"/>
                  <w:rtl/>
                </w:rPr>
                <w:t>חוק הפיקוח על שירותים פיננסיים (קופות גמל), התשס"ה-2005</w:t>
              </w:r>
            </w:hyperlink>
            <w:r w:rsidRPr="002B5522">
              <w:rPr>
                <w:rFonts w:asciiTheme="minorBidi" w:hAnsiTheme="minorBidi" w:cstheme="minorBidi"/>
                <w:sz w:val="22"/>
                <w:szCs w:val="22"/>
                <w:rtl/>
              </w:rPr>
              <w:t xml:space="preserve">, תעשה </w:t>
            </w:r>
            <w:r w:rsidRPr="002B5522">
              <w:rPr>
                <w:rFonts w:asciiTheme="minorBidi" w:hAnsiTheme="minorBidi" w:cstheme="minorBidi"/>
                <w:b/>
                <w:bCs/>
                <w:sz w:val="22"/>
                <w:szCs w:val="22"/>
                <w:u w:val="single"/>
                <w:rtl/>
              </w:rPr>
              <w:t>על שם העובד</w:t>
            </w:r>
            <w:r w:rsidRPr="002B5522">
              <w:rPr>
                <w:rFonts w:asciiTheme="minorBidi" w:hAnsiTheme="minorBidi" w:cstheme="minorBidi"/>
                <w:sz w:val="22"/>
                <w:szCs w:val="22"/>
                <w:rtl/>
              </w:rPr>
              <w:t xml:space="preserve"> החל </w:t>
            </w:r>
            <w:r w:rsidRPr="002B5522">
              <w:rPr>
                <w:rFonts w:asciiTheme="minorBidi" w:hAnsiTheme="minorBidi" w:cstheme="minorBidi"/>
                <w:b/>
                <w:bCs/>
                <w:sz w:val="22"/>
                <w:szCs w:val="22"/>
                <w:u w:val="single"/>
                <w:rtl/>
              </w:rPr>
              <w:t>מהיום הראשון</w:t>
            </w:r>
            <w:r w:rsidRPr="002B5522">
              <w:rPr>
                <w:rFonts w:asciiTheme="minorBidi" w:hAnsiTheme="minorBidi" w:cstheme="minorBidi"/>
                <w:sz w:val="22"/>
                <w:szCs w:val="22"/>
                <w:rtl/>
              </w:rPr>
              <w:t xml:space="preserve"> להעסקתו לצורך ביצוע ההתקשרות. זאת למרות האמור בסעיף 6ה' ל</w:t>
            </w:r>
            <w:hyperlink r:id="rId24" w:history="1">
              <w:r w:rsidRPr="002B5522">
                <w:rPr>
                  <w:rStyle w:val="Hyperlink"/>
                  <w:rFonts w:asciiTheme="minorBidi" w:hAnsiTheme="minorBidi" w:cstheme="minorBidi"/>
                  <w:sz w:val="22"/>
                  <w:szCs w:val="22"/>
                  <w:rtl/>
                </w:rPr>
                <w:t>צו ההרחבה [נוסח משולב] לפנסיה חובה.</w:t>
              </w:r>
            </w:hyperlink>
          </w:p>
          <w:p w14:paraId="708091C0"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 xml:space="preserve">ההפרשה תתבצע על שכר היסוד בתוספת וותק, דמי הבראה, ימי חג, דמי חופשה, ימי מחלה, תשלום עבור ימי מילואים ודמי לידה. </w:t>
            </w:r>
          </w:p>
          <w:p w14:paraId="0F64744E"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 xml:space="preserve">במקרה שהעובד עבד שעות נוספות יש להפריש בגין עבודה זו בלבד 6%. יובהר כי שיעור הפרשה זה יהיה בעד העבודה הנוספת שבוצעה (125% או 150%, לפי העניין). </w:t>
            </w:r>
          </w:p>
          <w:p w14:paraId="1BCE8A10"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 xml:space="preserve">במקרה שהעובד עבד ביום המנוחה - בגין שכר היסוד יש להפריש 8.33% ובגין התוספת לעבודה בשבת יש להפריש 6%. </w:t>
            </w:r>
          </w:p>
          <w:p w14:paraId="5D93445A" w14:textId="1845BDB6" w:rsidR="00C92690" w:rsidRPr="002B5522" w:rsidRDefault="00C92690" w:rsidP="00BC3894">
            <w:pPr>
              <w:spacing w:line="360" w:lineRule="auto"/>
              <w:ind w:right="34"/>
              <w:jc w:val="both"/>
              <w:rPr>
                <w:rFonts w:asciiTheme="minorBidi" w:hAnsiTheme="minorBidi" w:cstheme="minorBidi"/>
                <w:sz w:val="22"/>
                <w:szCs w:val="22"/>
                <w:rtl/>
              </w:rPr>
            </w:pPr>
            <w:r w:rsidRPr="002B5522">
              <w:rPr>
                <w:rFonts w:asciiTheme="minorBidi" w:hAnsiTheme="minorBidi" w:cstheme="minorBidi"/>
                <w:sz w:val="22"/>
                <w:szCs w:val="22"/>
                <w:u w:val="single"/>
                <w:rtl/>
              </w:rPr>
              <w:t>מקור</w:t>
            </w:r>
            <w:r w:rsidRPr="002B5522">
              <w:rPr>
                <w:rFonts w:asciiTheme="minorBidi" w:hAnsiTheme="minorBidi" w:cstheme="minorBidi"/>
                <w:sz w:val="22"/>
                <w:szCs w:val="22"/>
                <w:rtl/>
              </w:rPr>
              <w:t>:</w:t>
            </w:r>
            <w:r w:rsidRPr="002B5522">
              <w:rPr>
                <w:rFonts w:asciiTheme="minorBidi" w:hAnsiTheme="minorBidi" w:cstheme="minorBidi"/>
                <w:b/>
                <w:bCs/>
                <w:sz w:val="22"/>
                <w:szCs w:val="22"/>
                <w:rtl/>
              </w:rPr>
              <w:t xml:space="preserve"> </w:t>
            </w:r>
            <w:hyperlink r:id="rId25" w:history="1">
              <w:r w:rsidRPr="002B5522">
                <w:rPr>
                  <w:rStyle w:val="Hyperlink"/>
                  <w:rFonts w:asciiTheme="minorBidi" w:hAnsiTheme="minorBidi" w:cstheme="minorBidi"/>
                  <w:sz w:val="22"/>
                  <w:szCs w:val="22"/>
                  <w:rtl/>
                </w:rPr>
                <w:t>חוק פיצויי פיטורין, התשכ"ג-1963</w:t>
              </w:r>
            </w:hyperlink>
            <w:r w:rsidR="00BC3894" w:rsidRPr="002B5522">
              <w:rPr>
                <w:rStyle w:val="Hyperlink"/>
                <w:rFonts w:asciiTheme="minorBidi" w:hAnsiTheme="minorBidi" w:cstheme="minorBidi" w:hint="cs"/>
                <w:color w:val="auto"/>
                <w:sz w:val="22"/>
                <w:szCs w:val="22"/>
                <w:u w:val="none"/>
                <w:rtl/>
              </w:rPr>
              <w:t>,</w:t>
            </w:r>
            <w:r w:rsidRPr="002B5522">
              <w:rPr>
                <w:rStyle w:val="Hyperlink"/>
                <w:rFonts w:asciiTheme="minorBidi" w:hAnsiTheme="minorBidi" w:cstheme="minorBidi"/>
                <w:sz w:val="22"/>
                <w:szCs w:val="22"/>
                <w:u w:val="none"/>
                <w:rtl/>
              </w:rPr>
              <w:t xml:space="preserve"> </w:t>
            </w:r>
            <w:r w:rsidR="00BC3894" w:rsidRPr="002B5522">
              <w:rPr>
                <w:rStyle w:val="Hyperlink"/>
                <w:rFonts w:asciiTheme="minorBidi" w:hAnsiTheme="minorBidi" w:cstheme="minorBidi" w:hint="cs"/>
                <w:color w:val="auto"/>
                <w:sz w:val="22"/>
                <w:szCs w:val="22"/>
                <w:u w:val="none"/>
                <w:rtl/>
              </w:rPr>
              <w:t>ו</w:t>
            </w:r>
            <w:hyperlink r:id="rId26" w:history="1">
              <w:r w:rsidRPr="00FC1161">
                <w:rPr>
                  <w:rStyle w:val="Hyperlink"/>
                  <w:rFonts w:asciiTheme="minorBidi" w:hAnsiTheme="minorBidi" w:cstheme="minorBidi"/>
                  <w:sz w:val="22"/>
                  <w:szCs w:val="22"/>
                  <w:rtl/>
                </w:rPr>
                <w:t>צו ההרחבה בענף הניקיון, התשע"ד-2014,</w:t>
              </w:r>
            </w:hyperlink>
            <w:r w:rsidRPr="002B5522">
              <w:rPr>
                <w:rFonts w:asciiTheme="minorBidi" w:hAnsiTheme="minorBidi" w:cstheme="minorBidi"/>
                <w:sz w:val="22"/>
                <w:szCs w:val="22"/>
                <w:rtl/>
              </w:rPr>
              <w:t xml:space="preserve"> בסעיף 9.</w:t>
            </w:r>
          </w:p>
        </w:tc>
      </w:tr>
      <w:tr w:rsidR="00C92690" w:rsidRPr="002B5522" w14:paraId="30F15DCB" w14:textId="77777777" w:rsidTr="00085F3A">
        <w:trPr>
          <w:cantSplit/>
          <w:trHeight w:val="2800"/>
        </w:trPr>
        <w:tc>
          <w:tcPr>
            <w:tcW w:w="1276" w:type="dxa"/>
            <w:shd w:val="clear" w:color="auto" w:fill="CCCCCC"/>
            <w:vAlign w:val="center"/>
          </w:tcPr>
          <w:p w14:paraId="4EB1C8BF" w14:textId="77777777" w:rsidR="00C92690" w:rsidRPr="002B5522" w:rsidRDefault="00C92690" w:rsidP="00C92690">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ביטוח לאומי</w:t>
            </w:r>
          </w:p>
        </w:tc>
        <w:tc>
          <w:tcPr>
            <w:tcW w:w="1255" w:type="dxa"/>
            <w:shd w:val="clear" w:color="auto" w:fill="auto"/>
            <w:vAlign w:val="center"/>
          </w:tcPr>
          <w:p w14:paraId="156F1CBC" w14:textId="77777777" w:rsidR="00C92690" w:rsidRPr="002B5522" w:rsidRDefault="00C92690" w:rsidP="002B5522">
            <w:pPr>
              <w:tabs>
                <w:tab w:val="left" w:pos="1188"/>
              </w:tabs>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 xml:space="preserve"> 1.17 ₪  (3.55%)</w:t>
            </w:r>
          </w:p>
        </w:tc>
        <w:tc>
          <w:tcPr>
            <w:tcW w:w="1256" w:type="dxa"/>
            <w:shd w:val="clear" w:color="auto" w:fill="auto"/>
            <w:vAlign w:val="center"/>
          </w:tcPr>
          <w:p w14:paraId="62AE0780" w14:textId="47299364" w:rsidR="00C92690" w:rsidRPr="002B5522" w:rsidRDefault="00731FAD" w:rsidP="002B5522">
            <w:pPr>
              <w:tabs>
                <w:tab w:val="left" w:pos="1188"/>
              </w:tabs>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1.19</w:t>
            </w:r>
            <w:r w:rsidR="00C92690" w:rsidRPr="002B5522">
              <w:rPr>
                <w:rFonts w:asciiTheme="minorBidi" w:hAnsiTheme="minorBidi" w:cstheme="minorBidi"/>
                <w:sz w:val="22"/>
                <w:szCs w:val="22"/>
                <w:rtl/>
              </w:rPr>
              <w:t xml:space="preserve"> ₪  (3.55%)</w:t>
            </w:r>
          </w:p>
        </w:tc>
        <w:tc>
          <w:tcPr>
            <w:tcW w:w="5144" w:type="dxa"/>
            <w:shd w:val="clear" w:color="auto" w:fill="auto"/>
            <w:vAlign w:val="center"/>
          </w:tcPr>
          <w:p w14:paraId="4962A3F9" w14:textId="77777777" w:rsidR="00C92690" w:rsidRPr="002B5522" w:rsidRDefault="00C92690" w:rsidP="00C92690">
            <w:pPr>
              <w:tabs>
                <w:tab w:val="left" w:pos="5104"/>
              </w:tabs>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 xml:space="preserve">עד לשכר של 60% מהשכר הממוצע משולם 3.55% ביטוח לאומי. מעבר לשכר זה משולם 7.6%. </w:t>
            </w:r>
          </w:p>
          <w:p w14:paraId="68396591" w14:textId="77777777" w:rsidR="00C92690" w:rsidRPr="002B5522" w:rsidRDefault="00C92690" w:rsidP="00C92690">
            <w:pPr>
              <w:tabs>
                <w:tab w:val="left" w:pos="5104"/>
              </w:tabs>
              <w:spacing w:line="360" w:lineRule="auto"/>
              <w:jc w:val="both"/>
              <w:rPr>
                <w:rFonts w:asciiTheme="minorBidi" w:hAnsiTheme="minorBidi" w:cstheme="minorBidi"/>
                <w:sz w:val="22"/>
                <w:szCs w:val="22"/>
                <w:rtl/>
              </w:rPr>
            </w:pPr>
            <w:r w:rsidRPr="002B5522">
              <w:rPr>
                <w:rFonts w:asciiTheme="minorBidi" w:hAnsiTheme="minorBidi" w:cstheme="minorBidi"/>
                <w:sz w:val="22"/>
                <w:szCs w:val="22"/>
                <w:rtl/>
              </w:rPr>
              <w:t xml:space="preserve">יודגש כי בחישוב רכיבי השכר בטבלה זו נלקח בחשבון התעריף הנמוך וזאת בשל העובדה שמרבית העובדים משתכרים עד 60% מהשכר הממוצע במשק. </w:t>
            </w:r>
          </w:p>
          <w:p w14:paraId="7CFA4AE8" w14:textId="77777777" w:rsidR="00C92690" w:rsidRPr="002B5522" w:rsidRDefault="00C92690" w:rsidP="00C92690">
            <w:pPr>
              <w:tabs>
                <w:tab w:val="left" w:pos="5104"/>
              </w:tabs>
              <w:spacing w:line="360" w:lineRule="auto"/>
              <w:jc w:val="both"/>
              <w:rPr>
                <w:rFonts w:asciiTheme="minorBidi" w:hAnsiTheme="minorBidi" w:cstheme="minorBidi"/>
                <w:sz w:val="22"/>
                <w:szCs w:val="22"/>
                <w:u w:val="single"/>
                <w:rtl/>
              </w:rPr>
            </w:pPr>
            <w:r w:rsidRPr="002B5522">
              <w:rPr>
                <w:rFonts w:asciiTheme="minorBidi" w:hAnsiTheme="minorBidi" w:cstheme="minorBidi"/>
                <w:sz w:val="22"/>
                <w:szCs w:val="22"/>
                <w:rtl/>
              </w:rPr>
              <w:t xml:space="preserve">ביטוח לאומי משולם על מרכיבים נוספים, כמפורט </w:t>
            </w:r>
            <w:hyperlink r:id="rId27" w:history="1">
              <w:r w:rsidRPr="002B5522">
                <w:rPr>
                  <w:rStyle w:val="Hyperlink"/>
                  <w:rFonts w:asciiTheme="minorBidi" w:hAnsiTheme="minorBidi" w:cstheme="minorBidi"/>
                  <w:sz w:val="22"/>
                  <w:szCs w:val="22"/>
                  <w:rtl/>
                </w:rPr>
                <w:t>בחוק הביטוח הלאומי [נוסח משולב], התשנ''ה-1995</w:t>
              </w:r>
            </w:hyperlink>
            <w:r w:rsidRPr="002B5522">
              <w:rPr>
                <w:rFonts w:asciiTheme="minorBidi" w:hAnsiTheme="minorBidi" w:cstheme="minorBidi"/>
                <w:sz w:val="22"/>
                <w:szCs w:val="22"/>
                <w:rtl/>
              </w:rPr>
              <w:t xml:space="preserve">, מעבר לשכר היסוד, </w:t>
            </w:r>
            <w:r w:rsidRPr="002B5522">
              <w:rPr>
                <w:rFonts w:asciiTheme="minorBidi" w:hAnsiTheme="minorBidi" w:cstheme="minorBidi"/>
                <w:sz w:val="22"/>
                <w:szCs w:val="22"/>
                <w:u w:val="single"/>
                <w:rtl/>
              </w:rPr>
              <w:t>כגון</w:t>
            </w:r>
            <w:r w:rsidRPr="002B5522">
              <w:rPr>
                <w:rFonts w:asciiTheme="minorBidi" w:hAnsiTheme="minorBidi" w:cstheme="minorBidi"/>
                <w:sz w:val="22"/>
                <w:szCs w:val="22"/>
                <w:rtl/>
              </w:rPr>
              <w:t>: חופשה, ותק, חגים, נסיעות, הבראה, מתנות לחגים, סבסוד ארוחות.</w:t>
            </w:r>
          </w:p>
          <w:p w14:paraId="2918A151" w14:textId="77777777" w:rsidR="00C92690" w:rsidRPr="002B5522" w:rsidRDefault="00C92690" w:rsidP="00C92690">
            <w:pPr>
              <w:tabs>
                <w:tab w:val="left" w:pos="5104"/>
              </w:tabs>
              <w:spacing w:line="360" w:lineRule="auto"/>
              <w:jc w:val="both"/>
              <w:rPr>
                <w:rFonts w:asciiTheme="minorBidi" w:hAnsiTheme="minorBidi" w:cstheme="minorBidi"/>
                <w:sz w:val="22"/>
                <w:szCs w:val="22"/>
              </w:rPr>
            </w:pPr>
            <w:r w:rsidRPr="002B5522">
              <w:rPr>
                <w:rFonts w:asciiTheme="minorBidi" w:hAnsiTheme="minorBidi" w:cstheme="minorBidi"/>
                <w:sz w:val="22"/>
                <w:szCs w:val="22"/>
                <w:u w:val="single"/>
                <w:rtl/>
              </w:rPr>
              <w:t>מקור</w:t>
            </w:r>
            <w:r w:rsidRPr="002B5522">
              <w:rPr>
                <w:rFonts w:asciiTheme="minorBidi" w:hAnsiTheme="minorBidi" w:cstheme="minorBidi"/>
                <w:sz w:val="22"/>
                <w:szCs w:val="22"/>
                <w:rtl/>
              </w:rPr>
              <w:t xml:space="preserve">: </w:t>
            </w:r>
            <w:hyperlink r:id="rId28" w:history="1">
              <w:r w:rsidRPr="002B5522">
                <w:rPr>
                  <w:rStyle w:val="Hyperlink"/>
                  <w:rFonts w:asciiTheme="minorBidi" w:hAnsiTheme="minorBidi" w:cstheme="minorBidi"/>
                  <w:sz w:val="22"/>
                  <w:szCs w:val="22"/>
                  <w:rtl/>
                </w:rPr>
                <w:t>חוק הביטוח הלאומי [נוסח משולב], התשנ"ה-1995.</w:t>
              </w:r>
            </w:hyperlink>
          </w:p>
        </w:tc>
      </w:tr>
      <w:tr w:rsidR="00C92690" w:rsidRPr="002B5522" w14:paraId="46CC1179" w14:textId="77777777" w:rsidTr="00085F3A">
        <w:trPr>
          <w:cantSplit/>
          <w:trHeight w:val="2800"/>
        </w:trPr>
        <w:tc>
          <w:tcPr>
            <w:tcW w:w="1276" w:type="dxa"/>
            <w:shd w:val="clear" w:color="auto" w:fill="CCCCCC"/>
            <w:vAlign w:val="center"/>
          </w:tcPr>
          <w:p w14:paraId="36A80585" w14:textId="77777777" w:rsidR="00C92690" w:rsidRPr="002B5522" w:rsidRDefault="00C92690" w:rsidP="00C92690">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lastRenderedPageBreak/>
              <w:t>קרן השתלמות</w:t>
            </w:r>
          </w:p>
        </w:tc>
        <w:tc>
          <w:tcPr>
            <w:tcW w:w="1255" w:type="dxa"/>
            <w:shd w:val="clear" w:color="auto" w:fill="auto"/>
            <w:vAlign w:val="center"/>
          </w:tcPr>
          <w:p w14:paraId="66E891CF" w14:textId="2108403E" w:rsidR="00C92690" w:rsidRPr="002B5522" w:rsidRDefault="002E4DAF" w:rsidP="002B5522">
            <w:pPr>
              <w:tabs>
                <w:tab w:val="left" w:pos="540"/>
              </w:tabs>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2.48</w:t>
            </w:r>
            <w:r w:rsidR="00C92690" w:rsidRPr="002B5522">
              <w:rPr>
                <w:rFonts w:asciiTheme="minorBidi" w:hAnsiTheme="minorBidi" w:cstheme="minorBidi"/>
                <w:sz w:val="22"/>
                <w:szCs w:val="22"/>
                <w:rtl/>
              </w:rPr>
              <w:t xml:space="preserve"> ₪ (7.5%)</w:t>
            </w:r>
          </w:p>
        </w:tc>
        <w:tc>
          <w:tcPr>
            <w:tcW w:w="1256" w:type="dxa"/>
            <w:shd w:val="clear" w:color="auto" w:fill="auto"/>
            <w:vAlign w:val="center"/>
          </w:tcPr>
          <w:p w14:paraId="032EB1E2" w14:textId="549546FD" w:rsidR="00C92690" w:rsidRPr="002B5522" w:rsidRDefault="00731FAD" w:rsidP="002B5522">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2.48</w:t>
            </w:r>
            <w:r w:rsidR="00BC3894" w:rsidRPr="002B5522">
              <w:rPr>
                <w:rFonts w:asciiTheme="minorBidi" w:hAnsiTheme="minorBidi" w:cstheme="minorBidi" w:hint="cs"/>
                <w:sz w:val="22"/>
                <w:szCs w:val="22"/>
                <w:rtl/>
              </w:rPr>
              <w:t xml:space="preserve"> </w:t>
            </w:r>
            <w:r w:rsidR="00C92690" w:rsidRPr="002B5522">
              <w:rPr>
                <w:rFonts w:asciiTheme="minorBidi" w:hAnsiTheme="minorBidi" w:cstheme="minorBidi"/>
                <w:sz w:val="22"/>
                <w:szCs w:val="22"/>
                <w:rtl/>
              </w:rPr>
              <w:t>₪ (7.5%)</w:t>
            </w:r>
          </w:p>
        </w:tc>
        <w:tc>
          <w:tcPr>
            <w:tcW w:w="5144" w:type="dxa"/>
            <w:shd w:val="clear" w:color="auto" w:fill="auto"/>
            <w:vAlign w:val="center"/>
          </w:tcPr>
          <w:p w14:paraId="316ACBFF"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החל מיום 1 באוקטובר 2014 הקבלן מחויב לבצע הפרשות לעובד לקרן השתלמות. תשלום זה יבוצע עבור עובדים גם אם לא הודיעו לקבלן על זהות קרן ההשתלמות ויופקדו בקרן שתיבחר מעת לעת על ידי ההסתדרות וארגוני הניקיון ותהווה קרן ברירת מחדל.</w:t>
            </w:r>
          </w:p>
          <w:p w14:paraId="6920C583"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ההפרשה תתבצע על שכר היסוד החודשי הנקוב בהודעה זו (גם עבור עובדים ששכרם גבוה מהשכר לעיל) בתוספת דמי הבראה. ההפרשה תתבצע גם על ימי חופשה, חג ומחלה.</w:t>
            </w:r>
          </w:p>
          <w:p w14:paraId="29461532"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 xml:space="preserve">יובהר כי ההפרשה לא תבוצע עבור עבודה בשעות נוספות או עבור הגמול המשולם עבור עבודה ביום המנוחה. כלומר, תתבצע הפרשה רק עבור השכר הרגיל המשולם בגין עבודה ביום המנוחה. </w:t>
            </w:r>
          </w:p>
          <w:p w14:paraId="00A7FA81" w14:textId="77777777" w:rsidR="00C92690" w:rsidRPr="002B5522" w:rsidRDefault="00C92690" w:rsidP="00C92690">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אחת לשנה ימציא הקבלן אישור רואה חשבון לביצוע ההפקדות לעובדים לקרן השתלמות.</w:t>
            </w:r>
          </w:p>
          <w:p w14:paraId="4741EA73" w14:textId="2C1266F8" w:rsidR="00C92690" w:rsidRPr="002B5522" w:rsidRDefault="00C92690" w:rsidP="00BC3894">
            <w:pPr>
              <w:tabs>
                <w:tab w:val="left" w:pos="5104"/>
              </w:tabs>
              <w:spacing w:line="360" w:lineRule="auto"/>
              <w:jc w:val="both"/>
              <w:rPr>
                <w:rFonts w:asciiTheme="minorBidi" w:hAnsiTheme="minorBidi" w:cstheme="minorBidi"/>
                <w:sz w:val="22"/>
                <w:szCs w:val="22"/>
                <w:rtl/>
              </w:rPr>
            </w:pPr>
            <w:r w:rsidRPr="002B5522">
              <w:rPr>
                <w:rFonts w:asciiTheme="minorBidi" w:hAnsiTheme="minorBidi" w:cstheme="minorBidi"/>
                <w:sz w:val="22"/>
                <w:szCs w:val="22"/>
                <w:u w:val="single"/>
                <w:rtl/>
              </w:rPr>
              <w:t>מקור:</w:t>
            </w:r>
            <w:r w:rsidRPr="002B5522">
              <w:rPr>
                <w:rFonts w:asciiTheme="minorBidi" w:hAnsiTheme="minorBidi" w:cstheme="minorBidi"/>
                <w:sz w:val="22"/>
                <w:szCs w:val="22"/>
                <w:rtl/>
              </w:rPr>
              <w:t xml:space="preserve"> </w:t>
            </w:r>
            <w:hyperlink r:id="rId29" w:history="1">
              <w:r w:rsidRPr="00FC1161">
                <w:rPr>
                  <w:rStyle w:val="Hyperlink"/>
                  <w:rFonts w:asciiTheme="minorBidi" w:hAnsiTheme="minorBidi" w:cstheme="minorBidi"/>
                  <w:i/>
                  <w:sz w:val="22"/>
                  <w:szCs w:val="22"/>
                  <w:rtl/>
                  <w:lang w:eastAsia="he-IL"/>
                </w:rPr>
                <w:t>צו ההרחבה בענף הניקיון, התשע"ד-2014</w:t>
              </w:r>
              <w:r w:rsidRPr="007E76EB">
                <w:rPr>
                  <w:rStyle w:val="Hyperlink"/>
                  <w:rFonts w:asciiTheme="minorBidi" w:hAnsiTheme="minorBidi" w:cstheme="minorBidi"/>
                  <w:sz w:val="22"/>
                  <w:szCs w:val="22"/>
                  <w:rtl/>
                  <w:lang w:eastAsia="he-IL"/>
                </w:rPr>
                <w:t>,</w:t>
              </w:r>
            </w:hyperlink>
            <w:r w:rsidR="00BC3894" w:rsidRPr="002B5522">
              <w:rPr>
                <w:rStyle w:val="Hyperlink"/>
                <w:rFonts w:asciiTheme="minorBidi" w:hAnsiTheme="minorBidi" w:cstheme="minorBidi"/>
                <w:color w:val="auto"/>
                <w:u w:val="none"/>
                <w:rtl/>
                <w:lang w:eastAsia="he-IL"/>
              </w:rPr>
              <w:t xml:space="preserve"> </w:t>
            </w:r>
            <w:r w:rsidR="00BC3894" w:rsidRPr="0059223C">
              <w:rPr>
                <w:rStyle w:val="Hyperlink"/>
                <w:rFonts w:asciiTheme="minorBidi" w:hAnsiTheme="minorBidi" w:cstheme="minorBidi"/>
                <w:color w:val="auto"/>
                <w:sz w:val="22"/>
                <w:szCs w:val="22"/>
                <w:u w:val="none"/>
                <w:rtl/>
                <w:lang w:eastAsia="he-IL"/>
              </w:rPr>
              <w:t>סעיף 10</w:t>
            </w:r>
            <w:r w:rsidR="00BC3894" w:rsidRPr="0059223C">
              <w:rPr>
                <w:rFonts w:asciiTheme="minorBidi" w:hAnsiTheme="minorBidi" w:cstheme="minorBidi" w:hint="cs"/>
                <w:sz w:val="22"/>
                <w:szCs w:val="22"/>
                <w:rtl/>
              </w:rPr>
              <w:t>.</w:t>
            </w:r>
          </w:p>
        </w:tc>
      </w:tr>
      <w:tr w:rsidR="00C92690" w:rsidRPr="00584372" w14:paraId="3A6C0347" w14:textId="77777777" w:rsidTr="00085F3A">
        <w:trPr>
          <w:cantSplit/>
        </w:trPr>
        <w:tc>
          <w:tcPr>
            <w:tcW w:w="1276" w:type="dxa"/>
            <w:shd w:val="clear" w:color="auto" w:fill="CCCCCC"/>
            <w:vAlign w:val="center"/>
          </w:tcPr>
          <w:p w14:paraId="1DC73024" w14:textId="77777777" w:rsidR="00C92690" w:rsidRPr="002B5522" w:rsidRDefault="00C92690" w:rsidP="00C92690">
            <w:pPr>
              <w:tabs>
                <w:tab w:val="left" w:pos="0"/>
              </w:tabs>
              <w:spacing w:line="360" w:lineRule="auto"/>
              <w:ind w:right="-86"/>
              <w:jc w:val="center"/>
              <w:rPr>
                <w:rFonts w:asciiTheme="minorBidi" w:hAnsiTheme="minorBidi" w:cstheme="minorBidi"/>
                <w:b/>
                <w:bCs/>
                <w:sz w:val="22"/>
                <w:szCs w:val="22"/>
                <w:rtl/>
              </w:rPr>
            </w:pPr>
            <w:r w:rsidRPr="002B5522">
              <w:rPr>
                <w:rFonts w:asciiTheme="minorBidi" w:hAnsiTheme="minorBidi" w:cstheme="minorBidi"/>
                <w:b/>
                <w:bCs/>
                <w:sz w:val="22"/>
                <w:szCs w:val="22"/>
                <w:rtl/>
              </w:rPr>
              <w:t>סה"כ</w:t>
            </w:r>
          </w:p>
        </w:tc>
        <w:tc>
          <w:tcPr>
            <w:tcW w:w="1255" w:type="dxa"/>
            <w:shd w:val="clear" w:color="auto" w:fill="auto"/>
            <w:vAlign w:val="center"/>
          </w:tcPr>
          <w:p w14:paraId="7D8E9F1B" w14:textId="60C9DDC0" w:rsidR="00C92690" w:rsidRPr="002B5522" w:rsidRDefault="002E4DAF" w:rsidP="00563D2A">
            <w:pPr>
              <w:tabs>
                <w:tab w:val="left" w:pos="1098"/>
              </w:tabs>
              <w:spacing w:line="360" w:lineRule="auto"/>
              <w:jc w:val="center"/>
              <w:rPr>
                <w:rFonts w:asciiTheme="minorBidi" w:hAnsiTheme="minorBidi" w:cstheme="minorBidi"/>
                <w:b/>
                <w:bCs/>
                <w:sz w:val="22"/>
                <w:szCs w:val="22"/>
                <w:rtl/>
              </w:rPr>
            </w:pPr>
            <w:r>
              <w:rPr>
                <w:rFonts w:asciiTheme="minorBidi" w:hAnsiTheme="minorBidi" w:cstheme="minorBidi" w:hint="cs"/>
                <w:b/>
                <w:bCs/>
                <w:sz w:val="22"/>
                <w:szCs w:val="22"/>
                <w:rtl/>
              </w:rPr>
              <w:t>41.92</w:t>
            </w:r>
            <w:r w:rsidR="00563D2A" w:rsidRPr="002B5522">
              <w:rPr>
                <w:rFonts w:asciiTheme="minorBidi" w:hAnsiTheme="minorBidi" w:cstheme="minorBidi" w:hint="cs"/>
                <w:b/>
                <w:bCs/>
                <w:sz w:val="22"/>
                <w:szCs w:val="22"/>
                <w:rtl/>
              </w:rPr>
              <w:t xml:space="preserve"> </w:t>
            </w:r>
            <w:r w:rsidR="00C92690" w:rsidRPr="002B5522">
              <w:rPr>
                <w:rFonts w:asciiTheme="minorBidi" w:hAnsiTheme="minorBidi" w:cstheme="minorBidi"/>
                <w:b/>
                <w:bCs/>
                <w:sz w:val="22"/>
                <w:szCs w:val="22"/>
                <w:rtl/>
              </w:rPr>
              <w:t xml:space="preserve">₪ </w:t>
            </w:r>
          </w:p>
        </w:tc>
        <w:tc>
          <w:tcPr>
            <w:tcW w:w="1256" w:type="dxa"/>
            <w:shd w:val="clear" w:color="auto" w:fill="auto"/>
            <w:vAlign w:val="center"/>
          </w:tcPr>
          <w:p w14:paraId="637ABA54" w14:textId="1585C0DA" w:rsidR="00C92690" w:rsidRPr="00584372" w:rsidRDefault="00A27703" w:rsidP="008C7BD5">
            <w:pPr>
              <w:tabs>
                <w:tab w:val="left" w:pos="1098"/>
              </w:tabs>
              <w:spacing w:line="360" w:lineRule="auto"/>
              <w:jc w:val="center"/>
              <w:rPr>
                <w:rFonts w:asciiTheme="minorBidi" w:hAnsiTheme="minorBidi" w:cstheme="minorBidi"/>
                <w:b/>
                <w:bCs/>
                <w:sz w:val="22"/>
                <w:szCs w:val="22"/>
                <w:rtl/>
              </w:rPr>
            </w:pPr>
            <w:r>
              <w:rPr>
                <w:rFonts w:asciiTheme="minorBidi" w:hAnsiTheme="minorBidi" w:cstheme="minorBidi" w:hint="cs"/>
                <w:b/>
                <w:bCs/>
                <w:sz w:val="22"/>
                <w:szCs w:val="22"/>
                <w:rtl/>
              </w:rPr>
              <w:t>42.</w:t>
            </w:r>
            <w:r w:rsidR="008C7BD5">
              <w:rPr>
                <w:rFonts w:asciiTheme="minorBidi" w:hAnsiTheme="minorBidi" w:cstheme="minorBidi" w:hint="cs"/>
                <w:b/>
                <w:bCs/>
                <w:sz w:val="22"/>
                <w:szCs w:val="22"/>
                <w:rtl/>
              </w:rPr>
              <w:t>37</w:t>
            </w:r>
            <w:r w:rsidR="008C7BD5" w:rsidRPr="002B5522">
              <w:rPr>
                <w:rFonts w:asciiTheme="minorBidi" w:hAnsiTheme="minorBidi" w:cstheme="minorBidi" w:hint="cs"/>
                <w:b/>
                <w:bCs/>
                <w:sz w:val="22"/>
                <w:szCs w:val="22"/>
                <w:rtl/>
              </w:rPr>
              <w:t xml:space="preserve"> </w:t>
            </w:r>
            <w:r w:rsidR="00C92690" w:rsidRPr="002B5522">
              <w:rPr>
                <w:rFonts w:asciiTheme="minorBidi" w:hAnsiTheme="minorBidi" w:cstheme="minorBidi"/>
                <w:b/>
                <w:bCs/>
                <w:sz w:val="22"/>
                <w:szCs w:val="22"/>
                <w:rtl/>
              </w:rPr>
              <w:t>₪</w:t>
            </w:r>
            <w:r w:rsidR="00C92690" w:rsidRPr="00584372">
              <w:rPr>
                <w:rFonts w:asciiTheme="minorBidi" w:hAnsiTheme="minorBidi" w:cstheme="minorBidi"/>
                <w:b/>
                <w:bCs/>
                <w:sz w:val="22"/>
                <w:szCs w:val="22"/>
                <w:rtl/>
              </w:rPr>
              <w:t xml:space="preserve"> </w:t>
            </w:r>
          </w:p>
        </w:tc>
        <w:tc>
          <w:tcPr>
            <w:tcW w:w="5144" w:type="dxa"/>
            <w:shd w:val="clear" w:color="auto" w:fill="auto"/>
            <w:vAlign w:val="center"/>
          </w:tcPr>
          <w:p w14:paraId="764B1B87" w14:textId="77777777" w:rsidR="00C92690" w:rsidRPr="00584372" w:rsidRDefault="00C92690" w:rsidP="00C92690">
            <w:pPr>
              <w:spacing w:line="360" w:lineRule="auto"/>
              <w:ind w:right="450"/>
              <w:rPr>
                <w:rFonts w:asciiTheme="minorBidi" w:hAnsiTheme="minorBidi" w:cstheme="minorBidi"/>
                <w:sz w:val="22"/>
                <w:szCs w:val="22"/>
                <w:rtl/>
              </w:rPr>
            </w:pPr>
          </w:p>
        </w:tc>
      </w:tr>
    </w:tbl>
    <w:p w14:paraId="5CC690BC" w14:textId="77777777" w:rsidR="00CB4542" w:rsidRDefault="00CB4542">
      <w:pPr>
        <w:bidi w:val="0"/>
        <w:rPr>
          <w:rFonts w:asciiTheme="minorBidi" w:hAnsiTheme="minorBidi" w:cstheme="minorBidi"/>
          <w:sz w:val="22"/>
          <w:szCs w:val="22"/>
        </w:rPr>
      </w:pPr>
      <w:r>
        <w:rPr>
          <w:rFonts w:asciiTheme="minorBidi" w:hAnsiTheme="minorBidi" w:cstheme="minorBidi"/>
          <w:sz w:val="22"/>
          <w:szCs w:val="22"/>
          <w:rtl/>
        </w:rPr>
        <w:br w:type="page"/>
      </w:r>
    </w:p>
    <w:p w14:paraId="48AB6340" w14:textId="77777777" w:rsidR="006E65C4" w:rsidRPr="00ED5EF4" w:rsidRDefault="006E65C4" w:rsidP="006E65C4">
      <w:pPr>
        <w:spacing w:before="240" w:line="360" w:lineRule="auto"/>
        <w:ind w:left="567"/>
        <w:jc w:val="both"/>
        <w:rPr>
          <w:rFonts w:ascii="Arial" w:hAnsi="Arial"/>
          <w:b/>
          <w:bCs/>
          <w:color w:val="1B3461"/>
          <w:sz w:val="22"/>
          <w:szCs w:val="22"/>
          <w:u w:val="single"/>
          <w:rtl/>
        </w:rPr>
      </w:pPr>
      <w:r w:rsidRPr="00ED5EF4">
        <w:rPr>
          <w:rFonts w:asciiTheme="minorBidi" w:hAnsiTheme="minorBidi" w:cstheme="minorBidi"/>
          <w:b/>
          <w:bCs/>
          <w:sz w:val="22"/>
          <w:szCs w:val="22"/>
          <w:u w:val="single"/>
          <w:rtl/>
        </w:rPr>
        <w:lastRenderedPageBreak/>
        <w:t>להלן רכיבי שכר נוספים אשר ישולמו על פי הביצוע:</w:t>
      </w:r>
    </w:p>
    <w:tbl>
      <w:tblPr>
        <w:bidiVisual/>
        <w:tblW w:w="8931"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1276"/>
        <w:gridCol w:w="1276"/>
        <w:gridCol w:w="5144"/>
      </w:tblGrid>
      <w:tr w:rsidR="006E65C4" w:rsidRPr="002B5522" w14:paraId="2D837CEF" w14:textId="77777777" w:rsidTr="00DD36CC">
        <w:trPr>
          <w:cantSplit/>
          <w:trHeight w:val="3086"/>
        </w:trPr>
        <w:tc>
          <w:tcPr>
            <w:tcW w:w="1235" w:type="dxa"/>
            <w:tcBorders>
              <w:top w:val="single" w:sz="4" w:space="0" w:color="auto"/>
              <w:left w:val="single" w:sz="4" w:space="0" w:color="auto"/>
              <w:bottom w:val="single" w:sz="4" w:space="0" w:color="auto"/>
              <w:right w:val="single" w:sz="4" w:space="0" w:color="auto"/>
            </w:tcBorders>
            <w:shd w:val="clear" w:color="auto" w:fill="CCCCCC"/>
            <w:vAlign w:val="center"/>
          </w:tcPr>
          <w:p w14:paraId="720B57C0" w14:textId="77777777" w:rsidR="006E65C4" w:rsidRPr="002B5522" w:rsidRDefault="006E65C4" w:rsidP="00765C7A">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 xml:space="preserve">נסיעות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26839" w14:textId="77777777" w:rsidR="006E65C4" w:rsidRPr="002B5522" w:rsidRDefault="006E65C4" w:rsidP="00765C7A">
            <w:pPr>
              <w:tabs>
                <w:tab w:val="left" w:pos="540"/>
              </w:tabs>
              <w:spacing w:line="360" w:lineRule="auto"/>
              <w:jc w:val="center"/>
              <w:rPr>
                <w:rFonts w:asciiTheme="minorBidi" w:hAnsiTheme="minorBidi" w:cstheme="minorBid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D515C6" w14:textId="77777777" w:rsidR="006E65C4" w:rsidRPr="002B5522" w:rsidRDefault="006E65C4" w:rsidP="00765C7A">
            <w:pPr>
              <w:spacing w:line="360" w:lineRule="auto"/>
              <w:jc w:val="center"/>
              <w:rPr>
                <w:rFonts w:asciiTheme="minorBidi" w:hAnsiTheme="minorBidi" w:cstheme="minorBidi"/>
                <w:sz w:val="22"/>
                <w:szCs w:val="22"/>
                <w:rtl/>
              </w:rPr>
            </w:pP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09B0EFDA" w14:textId="7C3BEEF6" w:rsidR="006E65C4" w:rsidRPr="002B5522" w:rsidRDefault="006E65C4" w:rsidP="00CF233D">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יש להתאים את תשלום הנסיעות על פי עלות הנסיעות בפועל</w:t>
            </w:r>
            <w:r w:rsidR="00D65F21" w:rsidRPr="002B5522">
              <w:rPr>
                <w:rFonts w:asciiTheme="minorBidi" w:hAnsiTheme="minorBidi" w:cstheme="minorBidi"/>
                <w:b w:val="0"/>
                <w:bCs w:val="0"/>
                <w:color w:val="auto"/>
                <w:rtl/>
              </w:rPr>
              <w:t>,</w:t>
            </w:r>
            <w:r w:rsidRPr="002B5522">
              <w:rPr>
                <w:rFonts w:asciiTheme="minorBidi" w:hAnsiTheme="minorBidi" w:cstheme="minorBidi"/>
                <w:b w:val="0"/>
                <w:bCs w:val="0"/>
                <w:color w:val="auto"/>
                <w:rtl/>
              </w:rPr>
              <w:t xml:space="preserve"> עד לתקרה המתעדכנת מעת לעת בצו ההרחבה. התקרה הנוכחית היא </w:t>
            </w:r>
            <w:r w:rsidR="00CF233D">
              <w:rPr>
                <w:rFonts w:asciiTheme="minorBidi" w:hAnsiTheme="minorBidi" w:cstheme="minorBidi" w:hint="cs"/>
                <w:b w:val="0"/>
                <w:bCs w:val="0"/>
                <w:color w:val="auto"/>
                <w:rtl/>
              </w:rPr>
              <w:t>22.6</w:t>
            </w:r>
            <w:r w:rsidRPr="002B5522">
              <w:rPr>
                <w:rFonts w:asciiTheme="minorBidi" w:hAnsiTheme="minorBidi" w:cstheme="minorBidi"/>
                <w:b w:val="0"/>
                <w:bCs w:val="0"/>
                <w:color w:val="auto"/>
                <w:rtl/>
              </w:rPr>
              <w:t xml:space="preserve"> ₪ ליום עבודה.</w:t>
            </w:r>
          </w:p>
          <w:p w14:paraId="63EE2409" w14:textId="77777777" w:rsidR="006E65C4" w:rsidRPr="002B5522" w:rsidRDefault="006E65C4" w:rsidP="0004031A">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במקרה בו הקבלן מספק שירותי הסעות</w:t>
            </w:r>
            <w:r w:rsidR="00D65F21" w:rsidRPr="002B5522">
              <w:rPr>
                <w:rFonts w:asciiTheme="minorBidi" w:hAnsiTheme="minorBidi" w:cstheme="minorBidi"/>
                <w:b w:val="0"/>
                <w:bCs w:val="0"/>
                <w:color w:val="auto"/>
                <w:rtl/>
              </w:rPr>
              <w:t>,</w:t>
            </w:r>
            <w:r w:rsidRPr="002B5522">
              <w:rPr>
                <w:rFonts w:asciiTheme="minorBidi" w:hAnsiTheme="minorBidi" w:cstheme="minorBidi"/>
                <w:b w:val="0"/>
                <w:bCs w:val="0"/>
                <w:color w:val="auto"/>
                <w:rtl/>
              </w:rPr>
              <w:t xml:space="preserve"> </w:t>
            </w:r>
            <w:r w:rsidR="00D65F21" w:rsidRPr="002B5522">
              <w:rPr>
                <w:rFonts w:asciiTheme="minorBidi" w:hAnsiTheme="minorBidi" w:cstheme="minorBidi"/>
                <w:b w:val="0"/>
                <w:bCs w:val="0"/>
                <w:color w:val="auto"/>
                <w:rtl/>
              </w:rPr>
              <w:t xml:space="preserve">המשרד </w:t>
            </w:r>
            <w:r w:rsidRPr="002B5522">
              <w:rPr>
                <w:rFonts w:asciiTheme="minorBidi" w:hAnsiTheme="minorBidi" w:cstheme="minorBidi"/>
                <w:b w:val="0"/>
                <w:bCs w:val="0"/>
                <w:color w:val="auto"/>
                <w:rtl/>
              </w:rPr>
              <w:t>ישלם לקבלן עלות תעריף חופשי חודשי באזור קבלת השירותים.</w:t>
            </w:r>
          </w:p>
          <w:p w14:paraId="41E94832" w14:textId="4FAEBF0A" w:rsidR="006E65C4" w:rsidRPr="002B5522" w:rsidRDefault="006E65C4" w:rsidP="00B028B6">
            <w:pPr>
              <w:pStyle w:val="a1"/>
              <w:tabs>
                <w:tab w:val="clear" w:pos="567"/>
              </w:tabs>
              <w:spacing w:before="0"/>
              <w:ind w:left="0" w:firstLine="0"/>
              <w:rPr>
                <w:rFonts w:asciiTheme="minorBidi" w:hAnsiTheme="minorBidi" w:cstheme="minorBidi"/>
                <w:b w:val="0"/>
                <w:bCs w:val="0"/>
                <w:color w:val="auto"/>
              </w:rPr>
            </w:pPr>
            <w:r w:rsidRPr="002B5522">
              <w:rPr>
                <w:rFonts w:asciiTheme="minorBidi" w:hAnsiTheme="minorBidi" w:cstheme="minorBidi"/>
                <w:b w:val="0"/>
                <w:bCs w:val="0"/>
                <w:color w:val="auto"/>
                <w:u w:val="single"/>
                <w:rtl/>
              </w:rPr>
              <w:t>מקור:</w:t>
            </w:r>
            <w:r w:rsidRPr="002B5522">
              <w:rPr>
                <w:rFonts w:asciiTheme="minorBidi" w:hAnsiTheme="minorBidi" w:cstheme="minorBidi"/>
                <w:b w:val="0"/>
                <w:bCs w:val="0"/>
                <w:color w:val="auto"/>
                <w:rtl/>
              </w:rPr>
              <w:t xml:space="preserve"> </w:t>
            </w:r>
            <w:r w:rsidR="0003593C" w:rsidRPr="002B5522">
              <w:rPr>
                <w:rFonts w:asciiTheme="minorBidi" w:hAnsiTheme="minorBidi" w:cstheme="minorBidi"/>
                <w:b w:val="0"/>
                <w:bCs w:val="0"/>
                <w:color w:val="auto"/>
                <w:rtl/>
              </w:rPr>
              <w:t>צו הרחבה בדבר השתתפות ה</w:t>
            </w:r>
            <w:r w:rsidR="00F573CA">
              <w:rPr>
                <w:rFonts w:asciiTheme="minorBidi" w:hAnsiTheme="minorBidi" w:cstheme="minorBidi" w:hint="cs"/>
                <w:b w:val="0"/>
                <w:bCs w:val="0"/>
                <w:color w:val="auto"/>
                <w:rtl/>
              </w:rPr>
              <w:t>מעסיק</w:t>
            </w:r>
            <w:r w:rsidR="0003593C" w:rsidRPr="002B5522">
              <w:rPr>
                <w:rFonts w:asciiTheme="minorBidi" w:hAnsiTheme="minorBidi" w:cstheme="minorBidi"/>
                <w:b w:val="0"/>
                <w:bCs w:val="0"/>
                <w:color w:val="auto"/>
                <w:rtl/>
              </w:rPr>
              <w:t xml:space="preserve"> בהוצאות נסיעה לעבודה</w:t>
            </w:r>
            <w:r w:rsidR="00B028B6" w:rsidRPr="002B5522">
              <w:rPr>
                <w:rFonts w:asciiTheme="minorBidi" w:hAnsiTheme="minorBidi" w:cstheme="minorBidi"/>
                <w:b w:val="0"/>
                <w:bCs w:val="0"/>
                <w:color w:val="auto"/>
                <w:rtl/>
              </w:rPr>
              <w:t>.</w:t>
            </w:r>
          </w:p>
        </w:tc>
      </w:tr>
      <w:tr w:rsidR="006E65C4" w:rsidRPr="002B5522" w14:paraId="0BE351C1" w14:textId="77777777" w:rsidTr="00DD36CC">
        <w:trPr>
          <w:cantSplit/>
        </w:trPr>
        <w:tc>
          <w:tcPr>
            <w:tcW w:w="1235" w:type="dxa"/>
            <w:tcBorders>
              <w:top w:val="single" w:sz="4" w:space="0" w:color="auto"/>
              <w:left w:val="single" w:sz="4" w:space="0" w:color="auto"/>
              <w:bottom w:val="single" w:sz="4" w:space="0" w:color="auto"/>
              <w:right w:val="single" w:sz="4" w:space="0" w:color="auto"/>
            </w:tcBorders>
            <w:shd w:val="clear" w:color="auto" w:fill="CCCCCC"/>
            <w:vAlign w:val="center"/>
          </w:tcPr>
          <w:p w14:paraId="285C9D57" w14:textId="77777777" w:rsidR="006E65C4" w:rsidRPr="002B5522" w:rsidRDefault="006E65C4" w:rsidP="00765C7A">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הפרשות לגמל עבור החזר הוצאות נסיעה</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0CD525" w14:textId="77777777" w:rsidR="006E65C4" w:rsidRPr="002B5522" w:rsidRDefault="006E65C4" w:rsidP="00DD36CC">
            <w:pPr>
              <w:tabs>
                <w:tab w:val="left" w:pos="1188"/>
              </w:tabs>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59AB4E" w14:textId="77777777" w:rsidR="006E65C4" w:rsidRPr="002B5522" w:rsidRDefault="006E65C4" w:rsidP="00DD36CC">
            <w:pPr>
              <w:tabs>
                <w:tab w:val="left" w:pos="1188"/>
              </w:tabs>
              <w:spacing w:line="360" w:lineRule="auto"/>
              <w:jc w:val="center"/>
              <w:rPr>
                <w:rFonts w:asciiTheme="minorBidi" w:hAnsiTheme="minorBidi" w:cstheme="minorBidi"/>
                <w:sz w:val="22"/>
                <w:szCs w:val="22"/>
                <w:rtl/>
              </w:rPr>
            </w:pPr>
            <w:r w:rsidRPr="002B5522">
              <w:rPr>
                <w:rFonts w:asciiTheme="minorBidi" w:hAnsiTheme="minorBidi" w:cstheme="minorBidi"/>
                <w:sz w:val="22"/>
                <w:szCs w:val="22"/>
                <w:rtl/>
              </w:rPr>
              <w:t>(5%)</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3A0DB863" w14:textId="77777777" w:rsidR="006E65C4" w:rsidRPr="002B5522" w:rsidRDefault="006E65C4" w:rsidP="009C11F8">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הפרשות לגמל יעשו לקרן פנסיה אישית על שם העובד</w:t>
            </w:r>
            <w:r w:rsidR="009C11F8" w:rsidRPr="002B5522">
              <w:rPr>
                <w:rFonts w:asciiTheme="minorBidi" w:hAnsiTheme="minorBidi" w:cstheme="minorBidi"/>
                <w:b w:val="0"/>
                <w:bCs w:val="0"/>
                <w:color w:val="auto"/>
                <w:rtl/>
              </w:rPr>
              <w:t>,</w:t>
            </w:r>
            <w:r w:rsidRPr="002B5522">
              <w:rPr>
                <w:rFonts w:asciiTheme="minorBidi" w:hAnsiTheme="minorBidi" w:cstheme="minorBidi"/>
                <w:b w:val="0"/>
                <w:bCs w:val="0"/>
                <w:color w:val="auto"/>
                <w:rtl/>
              </w:rPr>
              <w:t xml:space="preserve"> החל מהיום הראשון להעסקתו על החזרי הוצאות נסיעה של העובד בלבד</w:t>
            </w:r>
            <w:r w:rsidR="0031542A" w:rsidRPr="002B5522">
              <w:rPr>
                <w:rFonts w:asciiTheme="minorBidi" w:hAnsiTheme="minorBidi" w:cstheme="minorBidi"/>
                <w:b w:val="0"/>
                <w:bCs w:val="0"/>
                <w:color w:val="auto"/>
                <w:rtl/>
              </w:rPr>
              <w:t xml:space="preserve">. </w:t>
            </w:r>
          </w:p>
          <w:p w14:paraId="3B677AEB" w14:textId="2384A883" w:rsidR="006E65C4" w:rsidRPr="002B5522" w:rsidRDefault="006E65C4" w:rsidP="00BC3894">
            <w:pPr>
              <w:pStyle w:val="a1"/>
              <w:tabs>
                <w:tab w:val="clear" w:pos="567"/>
              </w:tabs>
              <w:spacing w:before="0"/>
              <w:ind w:left="0" w:firstLine="0"/>
              <w:rPr>
                <w:rFonts w:asciiTheme="minorBidi" w:hAnsiTheme="minorBidi" w:cstheme="minorBidi"/>
                <w:b w:val="0"/>
                <w:bCs w:val="0"/>
                <w:color w:val="auto"/>
                <w:u w:val="single"/>
              </w:rPr>
            </w:pPr>
            <w:r w:rsidRPr="002B5522">
              <w:rPr>
                <w:rFonts w:asciiTheme="minorBidi" w:hAnsiTheme="minorBidi" w:cstheme="minorBidi"/>
                <w:b w:val="0"/>
                <w:bCs w:val="0"/>
                <w:color w:val="auto"/>
                <w:u w:val="single"/>
                <w:rtl/>
              </w:rPr>
              <w:t>מקור</w:t>
            </w:r>
            <w:r w:rsidRPr="002B5522">
              <w:rPr>
                <w:rFonts w:asciiTheme="minorBidi" w:hAnsiTheme="minorBidi" w:cstheme="minorBidi"/>
                <w:u w:val="single"/>
                <w:rtl/>
              </w:rPr>
              <w:t>:</w:t>
            </w:r>
            <w:r w:rsidRPr="002B5522">
              <w:rPr>
                <w:rFonts w:asciiTheme="minorBidi" w:hAnsiTheme="minorBidi" w:cstheme="minorBidi"/>
                <w:rtl/>
              </w:rPr>
              <w:t xml:space="preserve"> </w:t>
            </w:r>
            <w:hyperlink r:id="rId30" w:history="1">
              <w:r w:rsidRPr="00FC1161">
                <w:rPr>
                  <w:rStyle w:val="Hyperlink"/>
                  <w:rFonts w:asciiTheme="minorBidi" w:hAnsiTheme="minorBidi" w:cstheme="minorBidi"/>
                  <w:bCs w:val="0"/>
                  <w:rtl/>
                </w:rPr>
                <w:t>צו ההרחבה בענף הניקיון, התשע"ד-2014</w:t>
              </w:r>
              <w:r w:rsidRPr="00FC1161">
                <w:rPr>
                  <w:rStyle w:val="Hyperlink"/>
                  <w:rFonts w:asciiTheme="minorBidi" w:hAnsiTheme="minorBidi" w:cstheme="minorBidi"/>
                  <w:b w:val="0"/>
                  <w:bCs w:val="0"/>
                  <w:rtl/>
                </w:rPr>
                <w:t>,</w:t>
              </w:r>
            </w:hyperlink>
            <w:r w:rsidRPr="002B5522">
              <w:rPr>
                <w:rFonts w:asciiTheme="minorBidi" w:hAnsiTheme="minorBidi" w:cstheme="minorBidi"/>
                <w:b w:val="0"/>
                <w:bCs w:val="0"/>
                <w:rtl/>
              </w:rPr>
              <w:t xml:space="preserve"> </w:t>
            </w:r>
            <w:r w:rsidRPr="002B5522">
              <w:rPr>
                <w:rFonts w:asciiTheme="minorBidi" w:hAnsiTheme="minorBidi" w:cstheme="minorBidi"/>
                <w:b w:val="0"/>
                <w:bCs w:val="0"/>
                <w:color w:val="auto"/>
                <w:rtl/>
              </w:rPr>
              <w:t>סעיף 9 (ב)(3).</w:t>
            </w:r>
          </w:p>
        </w:tc>
      </w:tr>
      <w:tr w:rsidR="006E65C4" w:rsidRPr="009060FA" w14:paraId="6EF097C0" w14:textId="77777777" w:rsidTr="00DD36CC">
        <w:trPr>
          <w:cantSplit/>
        </w:trPr>
        <w:tc>
          <w:tcPr>
            <w:tcW w:w="1235" w:type="dxa"/>
            <w:shd w:val="clear" w:color="auto" w:fill="CCCCCC"/>
            <w:vAlign w:val="center"/>
          </w:tcPr>
          <w:p w14:paraId="2AC41E6C" w14:textId="77777777" w:rsidR="006E65C4" w:rsidRPr="002B5522" w:rsidRDefault="006E65C4" w:rsidP="00765C7A">
            <w:pPr>
              <w:tabs>
                <w:tab w:val="left" w:pos="0"/>
              </w:tabs>
              <w:spacing w:line="360" w:lineRule="auto"/>
              <w:jc w:val="center"/>
              <w:rPr>
                <w:rFonts w:asciiTheme="minorBidi" w:hAnsiTheme="minorBidi" w:cstheme="minorBidi"/>
                <w:b/>
                <w:bCs/>
                <w:sz w:val="22"/>
                <w:szCs w:val="22"/>
                <w:rtl/>
              </w:rPr>
            </w:pPr>
            <w:r w:rsidRPr="002B5522">
              <w:rPr>
                <w:rFonts w:asciiTheme="minorBidi" w:hAnsiTheme="minorBidi" w:cstheme="minorBidi"/>
                <w:b/>
                <w:bCs/>
                <w:sz w:val="22"/>
                <w:szCs w:val="22"/>
                <w:rtl/>
              </w:rPr>
              <w:t>מחלה</w:t>
            </w:r>
          </w:p>
        </w:tc>
        <w:tc>
          <w:tcPr>
            <w:tcW w:w="1276" w:type="dxa"/>
            <w:shd w:val="clear" w:color="auto" w:fill="auto"/>
            <w:vAlign w:val="center"/>
          </w:tcPr>
          <w:p w14:paraId="40CFEFBF" w14:textId="77777777" w:rsidR="006E65C4" w:rsidRPr="002B5522" w:rsidRDefault="006E65C4" w:rsidP="00765C7A">
            <w:pPr>
              <w:tabs>
                <w:tab w:val="left" w:pos="540"/>
              </w:tabs>
              <w:spacing w:line="360" w:lineRule="auto"/>
              <w:jc w:val="center"/>
              <w:rPr>
                <w:rFonts w:asciiTheme="minorBidi" w:hAnsiTheme="minorBidi" w:cstheme="minorBidi"/>
                <w:sz w:val="22"/>
                <w:szCs w:val="22"/>
                <w:rtl/>
              </w:rPr>
            </w:pPr>
          </w:p>
        </w:tc>
        <w:tc>
          <w:tcPr>
            <w:tcW w:w="1276" w:type="dxa"/>
            <w:shd w:val="clear" w:color="auto" w:fill="auto"/>
            <w:vAlign w:val="center"/>
          </w:tcPr>
          <w:p w14:paraId="042D5C6A" w14:textId="77777777" w:rsidR="006E65C4" w:rsidRPr="002B5522" w:rsidRDefault="006E65C4" w:rsidP="00765C7A">
            <w:pPr>
              <w:spacing w:line="360" w:lineRule="auto"/>
              <w:jc w:val="center"/>
              <w:rPr>
                <w:rFonts w:asciiTheme="minorBidi" w:hAnsiTheme="minorBidi" w:cstheme="minorBidi"/>
                <w:sz w:val="22"/>
                <w:szCs w:val="22"/>
                <w:rtl/>
              </w:rPr>
            </w:pPr>
          </w:p>
        </w:tc>
        <w:tc>
          <w:tcPr>
            <w:tcW w:w="5144" w:type="dxa"/>
            <w:shd w:val="clear" w:color="auto" w:fill="auto"/>
            <w:vAlign w:val="center"/>
          </w:tcPr>
          <w:p w14:paraId="5B3F02CE" w14:textId="77777777" w:rsidR="006E65C4" w:rsidRPr="002B5522" w:rsidRDefault="006E65C4" w:rsidP="0004031A">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תשלום זה יבוצע על ידי המשרד בהתאם ל</w:t>
            </w:r>
            <w:hyperlink r:id="rId31" w:history="1">
              <w:r w:rsidRPr="002B5522">
                <w:rPr>
                  <w:rStyle w:val="Hyperlink"/>
                  <w:rFonts w:asciiTheme="minorBidi" w:hAnsiTheme="minorBidi" w:cstheme="minorBidi"/>
                  <w:b w:val="0"/>
                  <w:bCs w:val="0"/>
                  <w:rtl/>
                </w:rPr>
                <w:t>חוק דמי מחלה ההתשל"ו-1976</w:t>
              </w:r>
            </w:hyperlink>
            <w:r w:rsidR="00BB3840" w:rsidRPr="002B5522">
              <w:rPr>
                <w:rFonts w:asciiTheme="minorBidi" w:hAnsiTheme="minorBidi" w:cstheme="minorBidi"/>
                <w:b w:val="0"/>
                <w:bCs w:val="0"/>
                <w:color w:val="auto"/>
                <w:rtl/>
              </w:rPr>
              <w:t>,</w:t>
            </w:r>
            <w:r w:rsidRPr="002B5522">
              <w:rPr>
                <w:rFonts w:asciiTheme="minorBidi" w:hAnsiTheme="minorBidi" w:cstheme="minorBidi"/>
                <w:b w:val="0"/>
                <w:bCs w:val="0"/>
                <w:color w:val="auto"/>
                <w:rtl/>
              </w:rPr>
              <w:t xml:space="preserve"> כנגד קבלת אישור רואה חשבון על ביצוע התשלומים בפועל אחת לחודש. יובהר כי המזמין ישלם לקבלן לפי זכאות ימי המחלה של העובד בחברה </w:t>
            </w:r>
            <w:r w:rsidRPr="002B5522">
              <w:rPr>
                <w:rFonts w:asciiTheme="minorBidi" w:hAnsiTheme="minorBidi" w:cstheme="minorBidi"/>
                <w:b w:val="0"/>
                <w:bCs w:val="0"/>
                <w:color w:val="auto"/>
                <w:u w:val="single"/>
                <w:rtl/>
              </w:rPr>
              <w:t>בתקופת ההתקשרות עם המשרד הממשלתי</w:t>
            </w:r>
            <w:r w:rsidRPr="002B5522">
              <w:rPr>
                <w:rFonts w:asciiTheme="minorBidi" w:hAnsiTheme="minorBidi" w:cstheme="minorBidi"/>
                <w:b w:val="0"/>
                <w:bCs w:val="0"/>
                <w:color w:val="auto"/>
                <w:rtl/>
              </w:rPr>
              <w:t>. אין באמור כדי לגרוע מחובותיו החוקיות של הקבלן כלפי העובד.</w:t>
            </w:r>
          </w:p>
          <w:p w14:paraId="1B5B90CC" w14:textId="506E4F8A" w:rsidR="006E65C4" w:rsidRPr="002B5522" w:rsidRDefault="006E65C4" w:rsidP="0004031A">
            <w:pPr>
              <w:pStyle w:val="a1"/>
              <w:tabs>
                <w:tab w:val="clear" w:pos="567"/>
              </w:tabs>
              <w:spacing w:before="0"/>
              <w:ind w:left="0" w:firstLine="0"/>
              <w:rPr>
                <w:rFonts w:asciiTheme="minorBidi" w:hAnsiTheme="minorBidi" w:cstheme="minorBidi"/>
                <w:b w:val="0"/>
                <w:bCs w:val="0"/>
                <w:color w:val="auto"/>
                <w:rtl/>
              </w:rPr>
            </w:pPr>
            <w:r w:rsidRPr="002B5522">
              <w:rPr>
                <w:rFonts w:asciiTheme="minorBidi" w:hAnsiTheme="minorBidi" w:cstheme="minorBidi"/>
                <w:b w:val="0"/>
                <w:bCs w:val="0"/>
                <w:color w:val="auto"/>
                <w:rtl/>
              </w:rPr>
              <w:t xml:space="preserve">בגין רכיב זה ישולמו כל רכיבי השכר הסוציאליים (פנסיה, פיצויים, קרן השתלמות ועלויות </w:t>
            </w:r>
            <w:r w:rsidR="00F573CA">
              <w:rPr>
                <w:rFonts w:asciiTheme="minorBidi" w:hAnsiTheme="minorBidi" w:cstheme="minorBidi" w:hint="cs"/>
                <w:b w:val="0"/>
                <w:bCs w:val="0"/>
                <w:color w:val="auto"/>
                <w:rtl/>
              </w:rPr>
              <w:t>מעסיק</w:t>
            </w:r>
            <w:r w:rsidRPr="002B5522">
              <w:rPr>
                <w:rFonts w:asciiTheme="minorBidi" w:hAnsiTheme="minorBidi" w:cstheme="minorBidi"/>
                <w:b w:val="0"/>
                <w:bCs w:val="0"/>
                <w:color w:val="auto"/>
                <w:rtl/>
              </w:rPr>
              <w:t xml:space="preserve"> ביטוח לאומי).</w:t>
            </w:r>
          </w:p>
          <w:p w14:paraId="22CEB488" w14:textId="40888551" w:rsidR="006E65C4" w:rsidRPr="009060FA" w:rsidRDefault="006E65C4" w:rsidP="00BC3894">
            <w:pPr>
              <w:spacing w:line="360" w:lineRule="auto"/>
              <w:jc w:val="both"/>
              <w:rPr>
                <w:rFonts w:asciiTheme="minorBidi" w:hAnsiTheme="minorBidi" w:cstheme="minorBidi"/>
                <w:sz w:val="22"/>
                <w:szCs w:val="22"/>
              </w:rPr>
            </w:pPr>
            <w:r w:rsidRPr="002B5522">
              <w:rPr>
                <w:rFonts w:asciiTheme="minorBidi" w:hAnsiTheme="minorBidi" w:cstheme="minorBidi"/>
                <w:sz w:val="22"/>
                <w:szCs w:val="22"/>
                <w:u w:val="single"/>
                <w:rtl/>
              </w:rPr>
              <w:t>מקור</w:t>
            </w:r>
            <w:r w:rsidRPr="002B5522">
              <w:rPr>
                <w:rFonts w:asciiTheme="minorBidi" w:hAnsiTheme="minorBidi" w:cstheme="minorBidi"/>
                <w:sz w:val="22"/>
                <w:szCs w:val="22"/>
                <w:rtl/>
              </w:rPr>
              <w:t>:</w:t>
            </w:r>
            <w:hyperlink r:id="rId32" w:history="1">
              <w:r w:rsidRPr="002B5522">
                <w:rPr>
                  <w:rStyle w:val="Hyperlink"/>
                  <w:rFonts w:asciiTheme="minorBidi" w:hAnsiTheme="minorBidi" w:cstheme="minorBidi"/>
                  <w:sz w:val="22"/>
                  <w:szCs w:val="22"/>
                  <w:rtl/>
                </w:rPr>
                <w:t xml:space="preserve"> חוק דמי מחלה, התשל"ו-1976</w:t>
              </w:r>
            </w:hyperlink>
            <w:r w:rsidRPr="002B5522">
              <w:rPr>
                <w:rFonts w:asciiTheme="minorBidi" w:hAnsiTheme="minorBidi" w:cstheme="minorBidi"/>
                <w:sz w:val="22"/>
                <w:szCs w:val="22"/>
                <w:rtl/>
              </w:rPr>
              <w:t xml:space="preserve">, </w:t>
            </w:r>
            <w:r w:rsidR="004C7311" w:rsidRPr="002B5522">
              <w:rPr>
                <w:rFonts w:asciiTheme="minorBidi" w:hAnsiTheme="minorBidi" w:cstheme="minorBidi"/>
                <w:sz w:val="22"/>
                <w:szCs w:val="22"/>
                <w:rtl/>
              </w:rPr>
              <w:t>ו</w:t>
            </w:r>
            <w:hyperlink r:id="rId33" w:history="1">
              <w:r w:rsidRPr="00FC1161">
                <w:rPr>
                  <w:rStyle w:val="Hyperlink"/>
                  <w:rFonts w:asciiTheme="minorBidi" w:hAnsiTheme="minorBidi" w:cstheme="minorBidi"/>
                  <w:sz w:val="22"/>
                  <w:szCs w:val="22"/>
                  <w:rtl/>
                </w:rPr>
                <w:t>צו ההרחבה בענף הניקיון, התשע"ד-2014,</w:t>
              </w:r>
            </w:hyperlink>
            <w:r w:rsidRPr="002B5522">
              <w:rPr>
                <w:rStyle w:val="Hyperlink"/>
                <w:rFonts w:asciiTheme="minorBidi" w:hAnsiTheme="minorBidi" w:cstheme="minorBidi"/>
                <w:sz w:val="22"/>
                <w:szCs w:val="22"/>
              </w:rPr>
              <w:t xml:space="preserve"> </w:t>
            </w:r>
            <w:r w:rsidRPr="002B5522">
              <w:rPr>
                <w:rFonts w:asciiTheme="minorBidi" w:hAnsiTheme="minorBidi" w:cstheme="minorBidi"/>
                <w:sz w:val="22"/>
                <w:szCs w:val="22"/>
                <w:rtl/>
              </w:rPr>
              <w:t>סעיף 14.</w:t>
            </w:r>
          </w:p>
        </w:tc>
      </w:tr>
    </w:tbl>
    <w:p w14:paraId="1EFA927E" w14:textId="77777777" w:rsidR="006E65C4" w:rsidRPr="00871241" w:rsidRDefault="006E65C4" w:rsidP="00BC3894">
      <w:pPr>
        <w:pStyle w:val="Heading1"/>
        <w:jc w:val="both"/>
      </w:pPr>
      <w:r w:rsidRPr="00871241">
        <w:rPr>
          <w:rtl/>
        </w:rPr>
        <w:t xml:space="preserve">תוספות נוספות המשולמות לפי העניין לעובדי </w:t>
      </w:r>
      <w:r>
        <w:rPr>
          <w:rFonts w:hint="cs"/>
          <w:rtl/>
        </w:rPr>
        <w:t>הניקיון</w:t>
      </w:r>
    </w:p>
    <w:p w14:paraId="0DD2BB6D" w14:textId="313A2932" w:rsidR="006E65C4" w:rsidRPr="00584372" w:rsidRDefault="006E65C4" w:rsidP="006E78E8">
      <w:pPr>
        <w:pStyle w:val="2"/>
      </w:pPr>
      <w:r w:rsidRPr="00584372">
        <w:rPr>
          <w:u w:val="single"/>
          <w:rtl/>
        </w:rPr>
        <w:t>שעות נוספות</w:t>
      </w:r>
      <w:r w:rsidRPr="00584372">
        <w:rPr>
          <w:rtl/>
        </w:rPr>
        <w:t xml:space="preserve"> </w:t>
      </w:r>
      <w:r w:rsidR="008F353D" w:rsidRPr="00584372">
        <w:rPr>
          <w:rtl/>
        </w:rPr>
        <w:t xml:space="preserve">- </w:t>
      </w:r>
      <w:r w:rsidRPr="00584372">
        <w:rPr>
          <w:rtl/>
        </w:rPr>
        <w:t>במקרה שהעובד ביצע שעות נוספות בפועל</w:t>
      </w:r>
      <w:r w:rsidR="00C31CE4" w:rsidRPr="00584372">
        <w:rPr>
          <w:rtl/>
        </w:rPr>
        <w:t>,</w:t>
      </w:r>
      <w:r w:rsidRPr="00584372">
        <w:rPr>
          <w:rtl/>
        </w:rPr>
        <w:t xml:space="preserve"> יש לשלם לעובד בגין השעה ה</w:t>
      </w:r>
      <w:r w:rsidR="00CE03A4" w:rsidRPr="00584372">
        <w:rPr>
          <w:rtl/>
        </w:rPr>
        <w:t>-9</w:t>
      </w:r>
      <w:r w:rsidRPr="00584372">
        <w:rPr>
          <w:rtl/>
        </w:rPr>
        <w:t xml:space="preserve"> </w:t>
      </w:r>
      <w:r w:rsidR="00CE03A4" w:rsidRPr="00584372">
        <w:rPr>
          <w:rtl/>
        </w:rPr>
        <w:br/>
      </w:r>
      <w:r w:rsidRPr="00584372">
        <w:rPr>
          <w:rtl/>
        </w:rPr>
        <w:t>ו</w:t>
      </w:r>
      <w:r w:rsidR="00CE03A4" w:rsidRPr="00584372">
        <w:rPr>
          <w:rtl/>
        </w:rPr>
        <w:t xml:space="preserve">-10 </w:t>
      </w:r>
      <w:r w:rsidRPr="00584372">
        <w:rPr>
          <w:rtl/>
        </w:rPr>
        <w:t>באותו יום עבודה (יום חול), שכר עבודה של 1.25 משכר היסוד</w:t>
      </w:r>
      <w:r w:rsidR="008D4EB8" w:rsidRPr="00584372">
        <w:rPr>
          <w:rtl/>
        </w:rPr>
        <w:t xml:space="preserve"> ותוספת </w:t>
      </w:r>
      <w:r w:rsidR="00A032A7" w:rsidRPr="00584372">
        <w:rPr>
          <w:rtl/>
        </w:rPr>
        <w:t>ה</w:t>
      </w:r>
      <w:r w:rsidR="00364DBB" w:rsidRPr="00584372">
        <w:rPr>
          <w:rtl/>
        </w:rPr>
        <w:t>ו</w:t>
      </w:r>
      <w:r w:rsidR="008D4EB8" w:rsidRPr="00584372">
        <w:rPr>
          <w:rtl/>
        </w:rPr>
        <w:t>ותק</w:t>
      </w:r>
      <w:r w:rsidRPr="00584372">
        <w:rPr>
          <w:rtl/>
        </w:rPr>
        <w:t xml:space="preserve">. בגין השעה </w:t>
      </w:r>
      <w:r w:rsidR="00D755D0" w:rsidRPr="00584372">
        <w:rPr>
          <w:rtl/>
        </w:rPr>
        <w:t>ה</w:t>
      </w:r>
      <w:r w:rsidR="00CE03A4" w:rsidRPr="00584372">
        <w:rPr>
          <w:rtl/>
        </w:rPr>
        <w:t xml:space="preserve">-11 </w:t>
      </w:r>
      <w:r w:rsidRPr="00584372">
        <w:rPr>
          <w:rtl/>
        </w:rPr>
        <w:t>באותו יום עבודה (יום חול), יש לשלם לעובד שכר של 1.5 משכר היסוד</w:t>
      </w:r>
      <w:r w:rsidR="00A032A7" w:rsidRPr="00584372">
        <w:rPr>
          <w:rtl/>
        </w:rPr>
        <w:t xml:space="preserve"> ותוספת הו</w:t>
      </w:r>
      <w:r w:rsidR="00364DBB" w:rsidRPr="00584372">
        <w:rPr>
          <w:rtl/>
        </w:rPr>
        <w:t>ו</w:t>
      </w:r>
      <w:r w:rsidR="00A032A7" w:rsidRPr="00584372">
        <w:rPr>
          <w:rtl/>
        </w:rPr>
        <w:t>תק</w:t>
      </w:r>
      <w:r w:rsidR="003D4D93" w:rsidRPr="00584372">
        <w:rPr>
          <w:rtl/>
        </w:rPr>
        <w:t>.</w:t>
      </w:r>
    </w:p>
    <w:p w14:paraId="686CFB4B" w14:textId="77777777" w:rsidR="006E65C4" w:rsidRPr="00584372" w:rsidRDefault="006E65C4" w:rsidP="009060FA">
      <w:pPr>
        <w:pStyle w:val="2"/>
        <w:rPr>
          <w:rtl/>
        </w:rPr>
      </w:pPr>
      <w:r w:rsidRPr="00584372">
        <w:rPr>
          <w:u w:val="single"/>
          <w:rtl/>
        </w:rPr>
        <w:t>חופשת נישואין</w:t>
      </w:r>
      <w:r w:rsidRPr="00584372">
        <w:rPr>
          <w:rtl/>
        </w:rPr>
        <w:t xml:space="preserve"> </w:t>
      </w:r>
      <w:r w:rsidR="008F353D" w:rsidRPr="00584372">
        <w:rPr>
          <w:rtl/>
        </w:rPr>
        <w:t xml:space="preserve">- </w:t>
      </w:r>
      <w:r w:rsidRPr="00584372">
        <w:rPr>
          <w:rtl/>
        </w:rPr>
        <w:t>בחופשת נישואין זכאי עובד המועסק 6 חודשי עבודה ומעלה ל-</w:t>
      </w:r>
      <w:r w:rsidR="00BC3894">
        <w:rPr>
          <w:rFonts w:hint="cs"/>
          <w:rtl/>
        </w:rPr>
        <w:t xml:space="preserve"> </w:t>
      </w:r>
      <w:r w:rsidRPr="00584372">
        <w:rPr>
          <w:rtl/>
        </w:rPr>
        <w:t>3 ימי חופשה על חשבון הקבלן</w:t>
      </w:r>
      <w:r w:rsidR="00551856" w:rsidRPr="00584372">
        <w:rPr>
          <w:rtl/>
        </w:rPr>
        <w:t>,</w:t>
      </w:r>
      <w:r w:rsidRPr="00584372">
        <w:rPr>
          <w:rtl/>
        </w:rPr>
        <w:t xml:space="preserve"> מבלי לגרוע מחופשתו או לנכות משכרו. </w:t>
      </w:r>
    </w:p>
    <w:p w14:paraId="37F15D04" w14:textId="77777777" w:rsidR="006E65C4" w:rsidRPr="00584372" w:rsidRDefault="006E65C4" w:rsidP="009060FA">
      <w:pPr>
        <w:pStyle w:val="2"/>
      </w:pPr>
      <w:r w:rsidRPr="00584372">
        <w:rPr>
          <w:u w:val="single"/>
          <w:rtl/>
        </w:rPr>
        <w:lastRenderedPageBreak/>
        <w:t xml:space="preserve">ימי אבל </w:t>
      </w:r>
      <w:r w:rsidR="008F353D" w:rsidRPr="00584372">
        <w:rPr>
          <w:rtl/>
        </w:rPr>
        <w:t xml:space="preserve">- </w:t>
      </w:r>
      <w:r w:rsidRPr="00584372">
        <w:rPr>
          <w:rtl/>
        </w:rPr>
        <w:t>בתקופת אבל זכאי העובד להעדר מעבודתו לתקופה שלא תעלה על 7 ימים ויהיה זכאי לשכר מלא בגין היעדרותו</w:t>
      </w:r>
      <w:r w:rsidR="00551856" w:rsidRPr="00584372">
        <w:rPr>
          <w:rtl/>
        </w:rPr>
        <w:t>,</w:t>
      </w:r>
      <w:r w:rsidRPr="00584372">
        <w:rPr>
          <w:rtl/>
        </w:rPr>
        <w:t xml:space="preserve"> מבלי לגרוע מחופשתו או לנכות משכרו. </w:t>
      </w:r>
    </w:p>
    <w:p w14:paraId="418A2417" w14:textId="77777777" w:rsidR="006E65C4" w:rsidRPr="00584372" w:rsidRDefault="006E65C4" w:rsidP="009060FA">
      <w:pPr>
        <w:pStyle w:val="2"/>
      </w:pPr>
      <w:r w:rsidRPr="00584372">
        <w:rPr>
          <w:u w:val="single"/>
          <w:rtl/>
        </w:rPr>
        <w:t xml:space="preserve">היעדרות ביום הזיכרון </w:t>
      </w:r>
      <w:r w:rsidR="008F353D" w:rsidRPr="00584372">
        <w:rPr>
          <w:rtl/>
        </w:rPr>
        <w:t xml:space="preserve">- </w:t>
      </w:r>
      <w:r w:rsidRPr="00584372">
        <w:rPr>
          <w:rtl/>
        </w:rPr>
        <w:t>עובד שבן משפחתו נהרג במהלך שירותו הצבאי ו/או בעקבות פעולות איבה</w:t>
      </w:r>
      <w:r w:rsidR="00724B77" w:rsidRPr="00584372">
        <w:rPr>
          <w:rtl/>
        </w:rPr>
        <w:t>,</w:t>
      </w:r>
      <w:r w:rsidRPr="00584372">
        <w:rPr>
          <w:rtl/>
        </w:rPr>
        <w:t xml:space="preserve"> יהיה זכאי להיעדר מעבודתו ביום הזיכרון ולקבל תשלום בגין יום עבודה מלא</w:t>
      </w:r>
      <w:r w:rsidR="00724B77" w:rsidRPr="00584372">
        <w:rPr>
          <w:rtl/>
        </w:rPr>
        <w:t>,</w:t>
      </w:r>
      <w:r w:rsidRPr="00584372">
        <w:rPr>
          <w:rtl/>
        </w:rPr>
        <w:t xml:space="preserve"> מבלי לגרוע מחופשתו או לנכות משכרו.</w:t>
      </w:r>
    </w:p>
    <w:p w14:paraId="6B9764B0" w14:textId="77777777" w:rsidR="006E65C4" w:rsidRPr="00584372" w:rsidRDefault="006E65C4" w:rsidP="009060FA">
      <w:pPr>
        <w:pStyle w:val="2"/>
      </w:pPr>
      <w:bookmarkStart w:id="2" w:name="_Ref208644006"/>
      <w:r w:rsidRPr="00584372">
        <w:rPr>
          <w:u w:val="single"/>
          <w:rtl/>
        </w:rPr>
        <w:t>ימי חופשה</w:t>
      </w:r>
      <w:r w:rsidRPr="00584372">
        <w:rPr>
          <w:rtl/>
        </w:rPr>
        <w:t xml:space="preserve"> </w:t>
      </w:r>
      <w:r w:rsidR="008F353D" w:rsidRPr="00584372">
        <w:rPr>
          <w:rtl/>
        </w:rPr>
        <w:t xml:space="preserve">- </w:t>
      </w:r>
      <w:r w:rsidRPr="00584372">
        <w:rPr>
          <w:rtl/>
        </w:rPr>
        <w:t>כל עובד זכאי לחופשה שנתית בשכר, כמפורט להלן:</w:t>
      </w:r>
      <w:bookmarkEnd w:id="2"/>
    </w:p>
    <w:tbl>
      <w:tblPr>
        <w:bidiVisual/>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ימי חופשה"/>
        <w:tblDescription w:val="טבלה המפרטת את מספר ימי הזכאות של כל עובד לחופשה שנתית בשכר על פי ותק ואורך שבוע העבודה"/>
      </w:tblPr>
      <w:tblGrid>
        <w:gridCol w:w="2700"/>
        <w:gridCol w:w="2340"/>
        <w:gridCol w:w="2340"/>
      </w:tblGrid>
      <w:tr w:rsidR="006E65C4" w:rsidRPr="00584372" w14:paraId="1A67B87D" w14:textId="77777777" w:rsidTr="00BC3894">
        <w:trPr>
          <w:cantSplit/>
          <w:jc w:val="center"/>
        </w:trPr>
        <w:tc>
          <w:tcPr>
            <w:tcW w:w="2700" w:type="dxa"/>
            <w:vMerge w:val="restart"/>
            <w:shd w:val="clear" w:color="auto" w:fill="CCCCCC"/>
            <w:vAlign w:val="center"/>
          </w:tcPr>
          <w:p w14:paraId="29FEA814" w14:textId="77777777" w:rsidR="006E65C4" w:rsidRPr="00584372" w:rsidRDefault="00BC0640" w:rsidP="00BC3894">
            <w:pPr>
              <w:spacing w:before="60" w:after="60"/>
              <w:jc w:val="center"/>
              <w:rPr>
                <w:rFonts w:asciiTheme="minorBidi" w:hAnsiTheme="minorBidi" w:cstheme="minorBidi"/>
                <w:b/>
                <w:bCs/>
                <w:sz w:val="22"/>
                <w:szCs w:val="22"/>
                <w:rtl/>
              </w:rPr>
            </w:pPr>
            <w:r w:rsidRPr="00584372">
              <w:rPr>
                <w:rFonts w:asciiTheme="minorBidi" w:hAnsiTheme="minorBidi" w:cstheme="minorBidi"/>
                <w:b/>
                <w:bCs/>
                <w:sz w:val="22"/>
                <w:szCs w:val="22"/>
                <w:rtl/>
              </w:rPr>
              <w:t xml:space="preserve">מספר שנות </w:t>
            </w:r>
            <w:r w:rsidR="0021549A" w:rsidRPr="00584372">
              <w:rPr>
                <w:rFonts w:asciiTheme="minorBidi" w:hAnsiTheme="minorBidi" w:cstheme="minorBidi"/>
                <w:b/>
                <w:bCs/>
                <w:sz w:val="22"/>
                <w:szCs w:val="22"/>
                <w:rtl/>
              </w:rPr>
              <w:t>עבודה</w:t>
            </w:r>
            <w:r w:rsidRPr="00584372">
              <w:rPr>
                <w:rFonts w:asciiTheme="minorBidi" w:hAnsiTheme="minorBidi" w:cstheme="minorBidi"/>
                <w:b/>
                <w:bCs/>
                <w:sz w:val="22"/>
                <w:szCs w:val="22"/>
                <w:rtl/>
              </w:rPr>
              <w:t xml:space="preserve"> אצל המעסיק או במקום העבודה</w:t>
            </w:r>
          </w:p>
        </w:tc>
        <w:tc>
          <w:tcPr>
            <w:tcW w:w="4680" w:type="dxa"/>
            <w:gridSpan w:val="2"/>
            <w:shd w:val="clear" w:color="auto" w:fill="CCCCCC"/>
            <w:vAlign w:val="center"/>
          </w:tcPr>
          <w:p w14:paraId="2982CFB9" w14:textId="77777777" w:rsidR="006E65C4" w:rsidRPr="00584372" w:rsidRDefault="006E65C4" w:rsidP="00BC3894">
            <w:pPr>
              <w:spacing w:before="60" w:after="60"/>
              <w:jc w:val="center"/>
              <w:rPr>
                <w:rFonts w:asciiTheme="minorBidi" w:hAnsiTheme="minorBidi" w:cstheme="minorBidi"/>
                <w:b/>
                <w:bCs/>
                <w:sz w:val="22"/>
                <w:szCs w:val="22"/>
                <w:rtl/>
              </w:rPr>
            </w:pPr>
            <w:r w:rsidRPr="00584372">
              <w:rPr>
                <w:rFonts w:asciiTheme="minorBidi" w:hAnsiTheme="minorBidi" w:cstheme="minorBidi"/>
                <w:b/>
                <w:bCs/>
                <w:sz w:val="22"/>
                <w:szCs w:val="22"/>
                <w:rtl/>
              </w:rPr>
              <w:t>אורך שבוע העבודה</w:t>
            </w:r>
          </w:p>
        </w:tc>
      </w:tr>
      <w:tr w:rsidR="006E65C4" w:rsidRPr="00584372" w14:paraId="27838CB5" w14:textId="77777777" w:rsidTr="00BC3894">
        <w:trPr>
          <w:cantSplit/>
          <w:jc w:val="center"/>
        </w:trPr>
        <w:tc>
          <w:tcPr>
            <w:tcW w:w="2700" w:type="dxa"/>
            <w:vMerge/>
            <w:shd w:val="clear" w:color="auto" w:fill="CCCCCC"/>
            <w:vAlign w:val="center"/>
          </w:tcPr>
          <w:p w14:paraId="181D4371" w14:textId="77777777" w:rsidR="006E65C4" w:rsidRPr="00584372" w:rsidRDefault="006E65C4" w:rsidP="00BC3894">
            <w:pPr>
              <w:spacing w:before="60" w:after="60"/>
              <w:jc w:val="center"/>
              <w:rPr>
                <w:rFonts w:asciiTheme="minorBidi" w:hAnsiTheme="minorBidi" w:cstheme="minorBidi"/>
                <w:b/>
                <w:bCs/>
                <w:sz w:val="22"/>
                <w:szCs w:val="22"/>
                <w:rtl/>
              </w:rPr>
            </w:pPr>
          </w:p>
        </w:tc>
        <w:tc>
          <w:tcPr>
            <w:tcW w:w="2340" w:type="dxa"/>
            <w:shd w:val="clear" w:color="auto" w:fill="CCCCCC"/>
            <w:vAlign w:val="center"/>
          </w:tcPr>
          <w:p w14:paraId="35B10A16" w14:textId="77777777" w:rsidR="006E65C4" w:rsidRPr="00584372" w:rsidRDefault="006E65C4" w:rsidP="00BC3894">
            <w:pPr>
              <w:spacing w:before="60" w:after="60"/>
              <w:jc w:val="center"/>
              <w:rPr>
                <w:rFonts w:asciiTheme="minorBidi" w:hAnsiTheme="minorBidi" w:cstheme="minorBidi"/>
                <w:b/>
                <w:bCs/>
                <w:sz w:val="22"/>
                <w:szCs w:val="22"/>
                <w:rtl/>
              </w:rPr>
            </w:pPr>
            <w:r w:rsidRPr="00584372">
              <w:rPr>
                <w:rFonts w:asciiTheme="minorBidi" w:hAnsiTheme="minorBidi" w:cstheme="minorBidi"/>
                <w:b/>
                <w:bCs/>
                <w:sz w:val="22"/>
                <w:szCs w:val="22"/>
                <w:rtl/>
              </w:rPr>
              <w:t>6 ימים</w:t>
            </w:r>
          </w:p>
        </w:tc>
        <w:tc>
          <w:tcPr>
            <w:tcW w:w="2340" w:type="dxa"/>
            <w:shd w:val="clear" w:color="auto" w:fill="CCCCCC"/>
            <w:vAlign w:val="center"/>
          </w:tcPr>
          <w:p w14:paraId="63DCC522" w14:textId="77777777" w:rsidR="006E65C4" w:rsidRPr="00584372" w:rsidRDefault="006E65C4" w:rsidP="00BC3894">
            <w:pPr>
              <w:spacing w:before="60" w:after="60"/>
              <w:jc w:val="center"/>
              <w:rPr>
                <w:rFonts w:asciiTheme="minorBidi" w:hAnsiTheme="minorBidi" w:cstheme="minorBidi"/>
                <w:b/>
                <w:bCs/>
                <w:sz w:val="22"/>
                <w:szCs w:val="22"/>
                <w:rtl/>
              </w:rPr>
            </w:pPr>
            <w:r w:rsidRPr="00584372">
              <w:rPr>
                <w:rFonts w:asciiTheme="minorBidi" w:hAnsiTheme="minorBidi" w:cstheme="minorBidi"/>
                <w:b/>
                <w:bCs/>
                <w:sz w:val="22"/>
                <w:szCs w:val="22"/>
                <w:rtl/>
              </w:rPr>
              <w:t>5 ימים</w:t>
            </w:r>
          </w:p>
        </w:tc>
      </w:tr>
      <w:tr w:rsidR="006E65C4" w:rsidRPr="00584372" w14:paraId="2CE5F8A4" w14:textId="77777777" w:rsidTr="00BC3894">
        <w:trPr>
          <w:cantSplit/>
          <w:jc w:val="center"/>
        </w:trPr>
        <w:tc>
          <w:tcPr>
            <w:tcW w:w="2700" w:type="dxa"/>
            <w:shd w:val="clear" w:color="auto" w:fill="auto"/>
            <w:vAlign w:val="center"/>
          </w:tcPr>
          <w:p w14:paraId="7CB9D00B"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 xml:space="preserve">4 </w:t>
            </w:r>
            <w:r w:rsidR="009714EE" w:rsidRPr="00584372">
              <w:rPr>
                <w:rFonts w:asciiTheme="minorBidi" w:hAnsiTheme="minorBidi" w:cstheme="minorBidi"/>
                <w:sz w:val="22"/>
                <w:szCs w:val="22"/>
                <w:rtl/>
              </w:rPr>
              <w:t xml:space="preserve">- </w:t>
            </w:r>
            <w:r w:rsidRPr="00584372">
              <w:rPr>
                <w:rFonts w:asciiTheme="minorBidi" w:hAnsiTheme="minorBidi" w:cstheme="minorBidi"/>
                <w:sz w:val="22"/>
                <w:szCs w:val="22"/>
                <w:rtl/>
              </w:rPr>
              <w:t>1</w:t>
            </w:r>
          </w:p>
        </w:tc>
        <w:tc>
          <w:tcPr>
            <w:tcW w:w="2340" w:type="dxa"/>
            <w:shd w:val="clear" w:color="auto" w:fill="auto"/>
            <w:vAlign w:val="center"/>
          </w:tcPr>
          <w:p w14:paraId="7F6F4375" w14:textId="77777777" w:rsidR="006E65C4" w:rsidRPr="00584372" w:rsidRDefault="00717390"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14</w:t>
            </w:r>
            <w:r w:rsidR="00BC0640" w:rsidRPr="00584372">
              <w:rPr>
                <w:rFonts w:asciiTheme="minorBidi" w:hAnsiTheme="minorBidi" w:cstheme="minorBidi"/>
                <w:sz w:val="22"/>
                <w:szCs w:val="22"/>
                <w:rtl/>
              </w:rPr>
              <w:t xml:space="preserve"> </w:t>
            </w:r>
            <w:r w:rsidR="006E65C4" w:rsidRPr="00584372">
              <w:rPr>
                <w:rFonts w:asciiTheme="minorBidi" w:hAnsiTheme="minorBidi" w:cstheme="minorBidi"/>
                <w:sz w:val="22"/>
                <w:szCs w:val="22"/>
                <w:rtl/>
              </w:rPr>
              <w:t>ימי עבודה</w:t>
            </w:r>
          </w:p>
        </w:tc>
        <w:tc>
          <w:tcPr>
            <w:tcW w:w="2340" w:type="dxa"/>
            <w:shd w:val="clear" w:color="auto" w:fill="auto"/>
            <w:vAlign w:val="center"/>
          </w:tcPr>
          <w:p w14:paraId="6A7BDD4E" w14:textId="77777777" w:rsidR="006E65C4" w:rsidRPr="00584372" w:rsidRDefault="00BC0640"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 xml:space="preserve">12 </w:t>
            </w:r>
            <w:r w:rsidR="006E65C4" w:rsidRPr="00584372">
              <w:rPr>
                <w:rFonts w:asciiTheme="minorBidi" w:hAnsiTheme="minorBidi" w:cstheme="minorBidi"/>
                <w:sz w:val="22"/>
                <w:szCs w:val="22"/>
                <w:rtl/>
              </w:rPr>
              <w:t>ימי עבודה</w:t>
            </w:r>
          </w:p>
        </w:tc>
      </w:tr>
      <w:tr w:rsidR="006E65C4" w:rsidRPr="00584372" w14:paraId="663175EF" w14:textId="77777777" w:rsidTr="00BC3894">
        <w:trPr>
          <w:cantSplit/>
          <w:jc w:val="center"/>
        </w:trPr>
        <w:tc>
          <w:tcPr>
            <w:tcW w:w="2700" w:type="dxa"/>
            <w:shd w:val="clear" w:color="auto" w:fill="auto"/>
            <w:vAlign w:val="center"/>
          </w:tcPr>
          <w:p w14:paraId="0D80765C"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5</w:t>
            </w:r>
          </w:p>
        </w:tc>
        <w:tc>
          <w:tcPr>
            <w:tcW w:w="2340" w:type="dxa"/>
            <w:shd w:val="clear" w:color="auto" w:fill="auto"/>
            <w:vAlign w:val="center"/>
          </w:tcPr>
          <w:p w14:paraId="1449658A"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15 ימי עבודה</w:t>
            </w:r>
          </w:p>
        </w:tc>
        <w:tc>
          <w:tcPr>
            <w:tcW w:w="2340" w:type="dxa"/>
            <w:shd w:val="clear" w:color="auto" w:fill="auto"/>
            <w:vAlign w:val="center"/>
          </w:tcPr>
          <w:p w14:paraId="5EC928DC"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13 ימי עבודה</w:t>
            </w:r>
          </w:p>
        </w:tc>
      </w:tr>
      <w:tr w:rsidR="006E65C4" w:rsidRPr="00584372" w14:paraId="07D85EA5" w14:textId="77777777" w:rsidTr="00BC3894">
        <w:trPr>
          <w:cantSplit/>
          <w:jc w:val="center"/>
        </w:trPr>
        <w:tc>
          <w:tcPr>
            <w:tcW w:w="2700" w:type="dxa"/>
            <w:shd w:val="clear" w:color="auto" w:fill="auto"/>
            <w:vAlign w:val="center"/>
          </w:tcPr>
          <w:p w14:paraId="12862EE3"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6</w:t>
            </w:r>
          </w:p>
        </w:tc>
        <w:tc>
          <w:tcPr>
            <w:tcW w:w="2340" w:type="dxa"/>
            <w:shd w:val="clear" w:color="auto" w:fill="auto"/>
            <w:vAlign w:val="center"/>
          </w:tcPr>
          <w:p w14:paraId="40C184DE"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20 ימי עבודה</w:t>
            </w:r>
          </w:p>
        </w:tc>
        <w:tc>
          <w:tcPr>
            <w:tcW w:w="2340" w:type="dxa"/>
            <w:shd w:val="clear" w:color="auto" w:fill="auto"/>
            <w:vAlign w:val="center"/>
          </w:tcPr>
          <w:p w14:paraId="5B1320A6"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18 ימי עבודה</w:t>
            </w:r>
          </w:p>
        </w:tc>
      </w:tr>
      <w:tr w:rsidR="006E65C4" w:rsidRPr="00584372" w14:paraId="710D440B" w14:textId="77777777" w:rsidTr="00BC3894">
        <w:trPr>
          <w:cantSplit/>
          <w:jc w:val="center"/>
        </w:trPr>
        <w:tc>
          <w:tcPr>
            <w:tcW w:w="2700" w:type="dxa"/>
            <w:shd w:val="clear" w:color="auto" w:fill="auto"/>
            <w:vAlign w:val="center"/>
          </w:tcPr>
          <w:p w14:paraId="12B3875B"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 xml:space="preserve">8 </w:t>
            </w:r>
            <w:r w:rsidR="009714EE" w:rsidRPr="00584372">
              <w:rPr>
                <w:rFonts w:asciiTheme="minorBidi" w:hAnsiTheme="minorBidi" w:cstheme="minorBidi"/>
                <w:sz w:val="22"/>
                <w:szCs w:val="22"/>
                <w:rtl/>
              </w:rPr>
              <w:t xml:space="preserve">- </w:t>
            </w:r>
            <w:r w:rsidRPr="00584372">
              <w:rPr>
                <w:rFonts w:asciiTheme="minorBidi" w:hAnsiTheme="minorBidi" w:cstheme="minorBidi"/>
                <w:sz w:val="22"/>
                <w:szCs w:val="22"/>
                <w:rtl/>
              </w:rPr>
              <w:t>7</w:t>
            </w:r>
          </w:p>
        </w:tc>
        <w:tc>
          <w:tcPr>
            <w:tcW w:w="2340" w:type="dxa"/>
            <w:shd w:val="clear" w:color="auto" w:fill="auto"/>
            <w:vAlign w:val="center"/>
          </w:tcPr>
          <w:p w14:paraId="0C5C765E"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21 ימי עבודה</w:t>
            </w:r>
          </w:p>
        </w:tc>
        <w:tc>
          <w:tcPr>
            <w:tcW w:w="2340" w:type="dxa"/>
            <w:shd w:val="clear" w:color="auto" w:fill="auto"/>
            <w:vAlign w:val="center"/>
          </w:tcPr>
          <w:p w14:paraId="5235B27D"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19 ימי עבודה</w:t>
            </w:r>
          </w:p>
        </w:tc>
      </w:tr>
      <w:tr w:rsidR="006E65C4" w:rsidRPr="00584372" w14:paraId="4D5A5D58" w14:textId="77777777" w:rsidTr="00BC3894">
        <w:trPr>
          <w:cantSplit/>
          <w:jc w:val="center"/>
        </w:trPr>
        <w:tc>
          <w:tcPr>
            <w:tcW w:w="2700" w:type="dxa"/>
            <w:shd w:val="clear" w:color="auto" w:fill="auto"/>
            <w:vAlign w:val="center"/>
          </w:tcPr>
          <w:p w14:paraId="24F843A6"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9 ואילך</w:t>
            </w:r>
          </w:p>
        </w:tc>
        <w:tc>
          <w:tcPr>
            <w:tcW w:w="2340" w:type="dxa"/>
            <w:shd w:val="clear" w:color="auto" w:fill="auto"/>
            <w:vAlign w:val="center"/>
          </w:tcPr>
          <w:p w14:paraId="6347EF46"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26 ימי עבודה</w:t>
            </w:r>
          </w:p>
        </w:tc>
        <w:tc>
          <w:tcPr>
            <w:tcW w:w="2340" w:type="dxa"/>
            <w:shd w:val="clear" w:color="auto" w:fill="auto"/>
            <w:vAlign w:val="center"/>
          </w:tcPr>
          <w:p w14:paraId="59B34491"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23 ימי עבודה</w:t>
            </w:r>
          </w:p>
        </w:tc>
      </w:tr>
    </w:tbl>
    <w:p w14:paraId="1EBBDDAD" w14:textId="77777777" w:rsidR="006E65C4" w:rsidRPr="00584372" w:rsidRDefault="006E65C4" w:rsidP="009060FA">
      <w:pPr>
        <w:pStyle w:val="2"/>
        <w:rPr>
          <w:rtl/>
        </w:rPr>
      </w:pPr>
      <w:bookmarkStart w:id="3" w:name="_Ref343008926"/>
      <w:bookmarkStart w:id="4" w:name="_Ref208640042"/>
      <w:r w:rsidRPr="00584372">
        <w:rPr>
          <w:u w:val="single"/>
          <w:rtl/>
        </w:rPr>
        <w:t>ימי הבראה</w:t>
      </w:r>
      <w:r w:rsidRPr="00584372">
        <w:rPr>
          <w:rtl/>
        </w:rPr>
        <w:t xml:space="preserve"> </w:t>
      </w:r>
      <w:r w:rsidR="008F353D" w:rsidRPr="00584372">
        <w:rPr>
          <w:rtl/>
        </w:rPr>
        <w:t xml:space="preserve">- </w:t>
      </w:r>
      <w:r w:rsidRPr="00584372">
        <w:rPr>
          <w:rtl/>
        </w:rPr>
        <w:t xml:space="preserve">העובד יהיה זכאי לדמי הבראה, בהתאם לוותק שצבר אצל הקבלן או אצל קבלנים אחרים בממשלה. הכרה בוותק אצל קבלנים אחרים בממשלה, תעשה בכפוף להמצאת אישור העסקה מאת קבלן השירותים על תקופת עבודתו של העובד במשרד, בהתאם לאמור </w:t>
      </w:r>
      <w:r w:rsidR="00573555" w:rsidRPr="00584372">
        <w:rPr>
          <w:rtl/>
        </w:rPr>
        <w:t>להלן:</w:t>
      </w:r>
      <w:bookmarkEnd w:id="3"/>
      <w:r w:rsidRPr="00584372">
        <w:rPr>
          <w:rtl/>
        </w:rPr>
        <w:t xml:space="preserve"> </w:t>
      </w:r>
    </w:p>
    <w:tbl>
      <w:tblPr>
        <w:bidiVisual/>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ימי הבראה"/>
        <w:tblDescription w:val="טבלה המפרטת את מספר ימי הזכאות של כל עובד לדמי הבראה  על פי ותק"/>
      </w:tblPr>
      <w:tblGrid>
        <w:gridCol w:w="2700"/>
        <w:gridCol w:w="4680"/>
      </w:tblGrid>
      <w:tr w:rsidR="006E65C4" w:rsidRPr="00584372" w14:paraId="7F607F0A" w14:textId="77777777" w:rsidTr="00BC3894">
        <w:trPr>
          <w:jc w:val="center"/>
        </w:trPr>
        <w:tc>
          <w:tcPr>
            <w:tcW w:w="2700" w:type="dxa"/>
            <w:shd w:val="clear" w:color="auto" w:fill="CCCCCC"/>
            <w:vAlign w:val="center"/>
          </w:tcPr>
          <w:bookmarkEnd w:id="4"/>
          <w:p w14:paraId="2833EE1F" w14:textId="77777777" w:rsidR="006E65C4" w:rsidRPr="00584372" w:rsidRDefault="006E65C4" w:rsidP="00BC3894">
            <w:pPr>
              <w:spacing w:before="60" w:after="60"/>
              <w:jc w:val="center"/>
              <w:rPr>
                <w:rFonts w:asciiTheme="minorBidi" w:hAnsiTheme="minorBidi" w:cstheme="minorBidi"/>
                <w:b/>
                <w:bCs/>
                <w:sz w:val="22"/>
                <w:szCs w:val="22"/>
                <w:rtl/>
              </w:rPr>
            </w:pPr>
            <w:r w:rsidRPr="00584372">
              <w:rPr>
                <w:rFonts w:asciiTheme="minorBidi" w:hAnsiTheme="minorBidi" w:cstheme="minorBidi"/>
                <w:b/>
                <w:bCs/>
                <w:sz w:val="22"/>
                <w:szCs w:val="22"/>
                <w:rtl/>
              </w:rPr>
              <w:t>תקופת העבודה (בשנים)</w:t>
            </w:r>
          </w:p>
        </w:tc>
        <w:tc>
          <w:tcPr>
            <w:tcW w:w="4680" w:type="dxa"/>
            <w:shd w:val="clear" w:color="auto" w:fill="CCCCCC"/>
            <w:vAlign w:val="center"/>
          </w:tcPr>
          <w:p w14:paraId="6B42DE8C" w14:textId="77777777" w:rsidR="006E65C4" w:rsidRPr="00584372" w:rsidRDefault="006E65C4" w:rsidP="00BC3894">
            <w:pPr>
              <w:spacing w:before="60" w:after="60"/>
              <w:jc w:val="center"/>
              <w:rPr>
                <w:rFonts w:asciiTheme="minorBidi" w:hAnsiTheme="minorBidi" w:cstheme="minorBidi"/>
                <w:b/>
                <w:bCs/>
                <w:sz w:val="22"/>
                <w:szCs w:val="22"/>
                <w:rtl/>
              </w:rPr>
            </w:pPr>
            <w:r w:rsidRPr="00584372">
              <w:rPr>
                <w:rFonts w:asciiTheme="minorBidi" w:hAnsiTheme="minorBidi" w:cstheme="minorBidi"/>
                <w:b/>
                <w:bCs/>
                <w:sz w:val="22"/>
                <w:szCs w:val="22"/>
                <w:rtl/>
              </w:rPr>
              <w:t>מספר ימי ההבראה</w:t>
            </w:r>
          </w:p>
        </w:tc>
      </w:tr>
      <w:tr w:rsidR="006E65C4" w:rsidRPr="00584372" w14:paraId="6607EE9E" w14:textId="77777777" w:rsidTr="00BC3894">
        <w:trPr>
          <w:jc w:val="center"/>
        </w:trPr>
        <w:tc>
          <w:tcPr>
            <w:tcW w:w="2700" w:type="dxa"/>
            <w:shd w:val="clear" w:color="auto" w:fill="auto"/>
            <w:vAlign w:val="center"/>
          </w:tcPr>
          <w:p w14:paraId="33F6AF46"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עד 3 שנים</w:t>
            </w:r>
          </w:p>
        </w:tc>
        <w:tc>
          <w:tcPr>
            <w:tcW w:w="4680" w:type="dxa"/>
            <w:shd w:val="clear" w:color="auto" w:fill="auto"/>
            <w:vAlign w:val="center"/>
          </w:tcPr>
          <w:p w14:paraId="19AEE806"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7</w:t>
            </w:r>
          </w:p>
        </w:tc>
      </w:tr>
      <w:tr w:rsidR="006E65C4" w:rsidRPr="00584372" w14:paraId="14AA16F7" w14:textId="77777777" w:rsidTr="00BC3894">
        <w:trPr>
          <w:jc w:val="center"/>
        </w:trPr>
        <w:tc>
          <w:tcPr>
            <w:tcW w:w="2700" w:type="dxa"/>
            <w:shd w:val="clear" w:color="auto" w:fill="auto"/>
            <w:vAlign w:val="center"/>
          </w:tcPr>
          <w:p w14:paraId="595A0554" w14:textId="77777777" w:rsidR="006E65C4" w:rsidRPr="00584372" w:rsidRDefault="009714EE"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 xml:space="preserve">10 </w:t>
            </w:r>
            <w:r w:rsidR="006E65C4" w:rsidRPr="00584372">
              <w:rPr>
                <w:rFonts w:asciiTheme="minorBidi" w:hAnsiTheme="minorBidi" w:cstheme="minorBidi"/>
                <w:sz w:val="22"/>
                <w:szCs w:val="22"/>
                <w:rtl/>
              </w:rPr>
              <w:t>-</w:t>
            </w:r>
            <w:r w:rsidRPr="00584372">
              <w:rPr>
                <w:rFonts w:asciiTheme="minorBidi" w:hAnsiTheme="minorBidi" w:cstheme="minorBidi"/>
                <w:sz w:val="22"/>
                <w:szCs w:val="22"/>
                <w:rtl/>
              </w:rPr>
              <w:t xml:space="preserve"> 4</w:t>
            </w:r>
          </w:p>
        </w:tc>
        <w:tc>
          <w:tcPr>
            <w:tcW w:w="4680" w:type="dxa"/>
            <w:shd w:val="clear" w:color="auto" w:fill="auto"/>
            <w:vAlign w:val="center"/>
          </w:tcPr>
          <w:p w14:paraId="6D8B50DD"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9</w:t>
            </w:r>
          </w:p>
        </w:tc>
      </w:tr>
      <w:tr w:rsidR="006E65C4" w:rsidRPr="00584372" w14:paraId="4184D644" w14:textId="77777777" w:rsidTr="00BC3894">
        <w:trPr>
          <w:jc w:val="center"/>
        </w:trPr>
        <w:tc>
          <w:tcPr>
            <w:tcW w:w="2700" w:type="dxa"/>
            <w:shd w:val="clear" w:color="auto" w:fill="auto"/>
            <w:vAlign w:val="center"/>
          </w:tcPr>
          <w:p w14:paraId="5C3FABC4" w14:textId="77777777" w:rsidR="006E65C4" w:rsidRPr="00584372" w:rsidRDefault="009714EE"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 xml:space="preserve">15 </w:t>
            </w:r>
            <w:r w:rsidR="006E65C4" w:rsidRPr="00584372">
              <w:rPr>
                <w:rFonts w:asciiTheme="minorBidi" w:hAnsiTheme="minorBidi" w:cstheme="minorBidi"/>
                <w:sz w:val="22"/>
                <w:szCs w:val="22"/>
                <w:rtl/>
              </w:rPr>
              <w:t>-</w:t>
            </w:r>
            <w:r w:rsidRPr="00584372">
              <w:rPr>
                <w:rFonts w:asciiTheme="minorBidi" w:hAnsiTheme="minorBidi" w:cstheme="minorBidi"/>
                <w:sz w:val="22"/>
                <w:szCs w:val="22"/>
                <w:rtl/>
              </w:rPr>
              <w:t xml:space="preserve"> 11</w:t>
            </w:r>
          </w:p>
        </w:tc>
        <w:tc>
          <w:tcPr>
            <w:tcW w:w="4680" w:type="dxa"/>
            <w:shd w:val="clear" w:color="auto" w:fill="auto"/>
            <w:vAlign w:val="center"/>
          </w:tcPr>
          <w:p w14:paraId="11AD5439"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10</w:t>
            </w:r>
          </w:p>
        </w:tc>
      </w:tr>
      <w:tr w:rsidR="006E65C4" w:rsidRPr="00584372" w14:paraId="0A1AB4DD" w14:textId="77777777" w:rsidTr="00BC3894">
        <w:trPr>
          <w:jc w:val="center"/>
        </w:trPr>
        <w:tc>
          <w:tcPr>
            <w:tcW w:w="2700" w:type="dxa"/>
            <w:shd w:val="clear" w:color="auto" w:fill="auto"/>
            <w:vAlign w:val="center"/>
          </w:tcPr>
          <w:p w14:paraId="201CB417" w14:textId="77777777" w:rsidR="006E65C4" w:rsidRPr="00584372" w:rsidRDefault="009714EE"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 xml:space="preserve">19 </w:t>
            </w:r>
            <w:r w:rsidR="006E65C4" w:rsidRPr="00584372">
              <w:rPr>
                <w:rFonts w:asciiTheme="minorBidi" w:hAnsiTheme="minorBidi" w:cstheme="minorBidi"/>
                <w:sz w:val="22"/>
                <w:szCs w:val="22"/>
                <w:rtl/>
              </w:rPr>
              <w:t>-</w:t>
            </w:r>
            <w:r w:rsidRPr="00584372">
              <w:rPr>
                <w:rFonts w:asciiTheme="minorBidi" w:hAnsiTheme="minorBidi" w:cstheme="minorBidi"/>
                <w:sz w:val="22"/>
                <w:szCs w:val="22"/>
                <w:rtl/>
              </w:rPr>
              <w:t xml:space="preserve"> 16</w:t>
            </w:r>
          </w:p>
        </w:tc>
        <w:tc>
          <w:tcPr>
            <w:tcW w:w="4680" w:type="dxa"/>
            <w:shd w:val="clear" w:color="auto" w:fill="auto"/>
            <w:vAlign w:val="center"/>
          </w:tcPr>
          <w:p w14:paraId="0835917A"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11</w:t>
            </w:r>
          </w:p>
        </w:tc>
      </w:tr>
      <w:tr w:rsidR="006E65C4" w:rsidRPr="00584372" w14:paraId="1FB4583B" w14:textId="77777777" w:rsidTr="00BC3894">
        <w:trPr>
          <w:jc w:val="center"/>
        </w:trPr>
        <w:tc>
          <w:tcPr>
            <w:tcW w:w="2700" w:type="dxa"/>
            <w:shd w:val="clear" w:color="auto" w:fill="auto"/>
            <w:vAlign w:val="center"/>
          </w:tcPr>
          <w:p w14:paraId="3D9936F6" w14:textId="77777777" w:rsidR="006E65C4" w:rsidRPr="00584372" w:rsidRDefault="009714EE"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 xml:space="preserve">24 </w:t>
            </w:r>
            <w:r w:rsidR="006E65C4" w:rsidRPr="00584372">
              <w:rPr>
                <w:rFonts w:asciiTheme="minorBidi" w:hAnsiTheme="minorBidi" w:cstheme="minorBidi"/>
                <w:sz w:val="22"/>
                <w:szCs w:val="22"/>
                <w:rtl/>
              </w:rPr>
              <w:t>-</w:t>
            </w:r>
            <w:r w:rsidRPr="00584372">
              <w:rPr>
                <w:rFonts w:asciiTheme="minorBidi" w:hAnsiTheme="minorBidi" w:cstheme="minorBidi"/>
                <w:sz w:val="22"/>
                <w:szCs w:val="22"/>
                <w:rtl/>
              </w:rPr>
              <w:t xml:space="preserve"> 20</w:t>
            </w:r>
          </w:p>
        </w:tc>
        <w:tc>
          <w:tcPr>
            <w:tcW w:w="4680" w:type="dxa"/>
            <w:shd w:val="clear" w:color="auto" w:fill="auto"/>
            <w:vAlign w:val="center"/>
          </w:tcPr>
          <w:p w14:paraId="39DE4971"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12</w:t>
            </w:r>
          </w:p>
        </w:tc>
      </w:tr>
      <w:tr w:rsidR="006E65C4" w:rsidRPr="00584372" w14:paraId="7B9C1D08" w14:textId="77777777" w:rsidTr="00BC3894">
        <w:trPr>
          <w:jc w:val="center"/>
        </w:trPr>
        <w:tc>
          <w:tcPr>
            <w:tcW w:w="2700" w:type="dxa"/>
            <w:shd w:val="clear" w:color="auto" w:fill="auto"/>
            <w:vAlign w:val="center"/>
          </w:tcPr>
          <w:p w14:paraId="64A9A3A7"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מהשנה ה- 25 ואילך</w:t>
            </w:r>
          </w:p>
        </w:tc>
        <w:tc>
          <w:tcPr>
            <w:tcW w:w="4680" w:type="dxa"/>
            <w:shd w:val="clear" w:color="auto" w:fill="auto"/>
            <w:vAlign w:val="center"/>
          </w:tcPr>
          <w:p w14:paraId="5AF81DCD" w14:textId="77777777" w:rsidR="006E65C4" w:rsidRPr="00584372" w:rsidRDefault="006E65C4" w:rsidP="00BC3894">
            <w:pPr>
              <w:spacing w:before="60" w:after="60"/>
              <w:jc w:val="center"/>
              <w:rPr>
                <w:rFonts w:asciiTheme="minorBidi" w:hAnsiTheme="minorBidi" w:cstheme="minorBidi"/>
                <w:sz w:val="22"/>
                <w:szCs w:val="22"/>
                <w:rtl/>
              </w:rPr>
            </w:pPr>
            <w:r w:rsidRPr="00584372">
              <w:rPr>
                <w:rFonts w:asciiTheme="minorBidi" w:hAnsiTheme="minorBidi" w:cstheme="minorBidi"/>
                <w:sz w:val="22"/>
                <w:szCs w:val="22"/>
                <w:rtl/>
              </w:rPr>
              <w:t>13</w:t>
            </w:r>
          </w:p>
        </w:tc>
      </w:tr>
    </w:tbl>
    <w:p w14:paraId="2F12BAC3" w14:textId="77777777" w:rsidR="00720618" w:rsidRPr="00584372" w:rsidRDefault="00720618" w:rsidP="00584372">
      <w:pPr>
        <w:spacing w:line="360" w:lineRule="auto"/>
        <w:jc w:val="both"/>
        <w:rPr>
          <w:rFonts w:asciiTheme="minorBidi" w:hAnsiTheme="minorBidi" w:cstheme="minorBidi"/>
          <w:sz w:val="22"/>
          <w:szCs w:val="22"/>
          <w:rtl/>
        </w:rPr>
      </w:pPr>
    </w:p>
    <w:p w14:paraId="7C93923E" w14:textId="1818286A" w:rsidR="006E65C4" w:rsidRPr="00584372" w:rsidRDefault="006E65C4" w:rsidP="00BC3894">
      <w:pPr>
        <w:pStyle w:val="2"/>
      </w:pPr>
      <w:r w:rsidRPr="00584372">
        <w:rPr>
          <w:u w:val="single"/>
          <w:rtl/>
        </w:rPr>
        <w:t>מענק מצוינות</w:t>
      </w:r>
      <w:r w:rsidRPr="00584372">
        <w:rPr>
          <w:rtl/>
        </w:rPr>
        <w:t xml:space="preserve"> </w:t>
      </w:r>
      <w:r w:rsidR="008F353D" w:rsidRPr="00584372">
        <w:rPr>
          <w:rtl/>
        </w:rPr>
        <w:t xml:space="preserve">- </w:t>
      </w:r>
      <w:r w:rsidRPr="00584372">
        <w:rPr>
          <w:rtl/>
        </w:rPr>
        <w:t>ישולם כנגד אישור רואה חשבון על ביצוע התשלום לעובדי ניקיון ואחראי ניקיון מצטיינים</w:t>
      </w:r>
      <w:r w:rsidR="00E35AEB" w:rsidRPr="00584372">
        <w:rPr>
          <w:rtl/>
        </w:rPr>
        <w:t>,</w:t>
      </w:r>
      <w:r w:rsidRPr="00584372">
        <w:rPr>
          <w:rtl/>
        </w:rPr>
        <w:t xml:space="preserve"> על בסיס אמות מידה שנקבעו על ידי המדינה</w:t>
      </w:r>
      <w:r w:rsidR="00E35AEB" w:rsidRPr="00584372">
        <w:rPr>
          <w:rtl/>
        </w:rPr>
        <w:t>,</w:t>
      </w:r>
      <w:r w:rsidRPr="00584372">
        <w:rPr>
          <w:rtl/>
        </w:rPr>
        <w:t xml:space="preserve"> ב</w:t>
      </w:r>
      <w:hyperlink r:id="rId34" w:history="1">
        <w:r w:rsidRPr="0056192A">
          <w:rPr>
            <w:rStyle w:val="Hyperlink"/>
            <w:rFonts w:asciiTheme="minorBidi" w:hAnsiTheme="minorBidi"/>
            <w:rtl/>
          </w:rPr>
          <w:t>הודע</w:t>
        </w:r>
        <w:r w:rsidR="00BC3894" w:rsidRPr="0056192A">
          <w:rPr>
            <w:rStyle w:val="Hyperlink"/>
            <w:rFonts w:asciiTheme="minorBidi" w:hAnsiTheme="minorBidi" w:hint="cs"/>
            <w:rtl/>
          </w:rPr>
          <w:t>ה</w:t>
        </w:r>
        <w:r w:rsidRPr="0056192A">
          <w:rPr>
            <w:rStyle w:val="Hyperlink"/>
            <w:rFonts w:asciiTheme="minorBidi" w:hAnsiTheme="minorBidi"/>
            <w:rtl/>
          </w:rPr>
          <w:t>, "אמות מידה להענקת מענק מצוינות לעובדי קבלן</w:t>
        </w:r>
        <w:r w:rsidR="00A252FB" w:rsidRPr="0056192A">
          <w:rPr>
            <w:rStyle w:val="Hyperlink"/>
            <w:rFonts w:asciiTheme="minorBidi" w:hAnsiTheme="minorBidi"/>
            <w:rtl/>
          </w:rPr>
          <w:t xml:space="preserve"> בתחומי השמירה, האבטחה והניקיון</w:t>
        </w:r>
        <w:r w:rsidRPr="0056192A">
          <w:rPr>
            <w:rStyle w:val="Hyperlink"/>
            <w:rFonts w:asciiTheme="minorBidi" w:hAnsiTheme="minorBidi"/>
            <w:rtl/>
          </w:rPr>
          <w:t>".</w:t>
        </w:r>
      </w:hyperlink>
      <w:r w:rsidRPr="00584372">
        <w:rPr>
          <w:rtl/>
        </w:rPr>
        <w:t xml:space="preserve"> </w:t>
      </w:r>
    </w:p>
    <w:p w14:paraId="445E58B2" w14:textId="77777777" w:rsidR="006E65C4" w:rsidRPr="00584372" w:rsidRDefault="006E65C4" w:rsidP="009060FA">
      <w:pPr>
        <w:pStyle w:val="3"/>
      </w:pPr>
      <w:r w:rsidRPr="00584372">
        <w:rPr>
          <w:rtl/>
        </w:rPr>
        <w:t xml:space="preserve">גובה המענק יהיה 1% מסך הרכיבים הבאים המשולמים לקבלן: שכר היסוד המפורסם בהודעה זו (גם עבור עובדים ששכרם גבוה מהשכר הנקוב לעיל), גמול בעד עבודה בשעות נוספות או ביום מנוחה (ככל שהעובד זכאי להם) </w:t>
      </w:r>
      <w:proofErr w:type="spellStart"/>
      <w:r w:rsidRPr="00584372">
        <w:rPr>
          <w:rtl/>
        </w:rPr>
        <w:t>וקצובת</w:t>
      </w:r>
      <w:proofErr w:type="spellEnd"/>
      <w:r w:rsidRPr="00584372">
        <w:rPr>
          <w:rtl/>
        </w:rPr>
        <w:t xml:space="preserve"> הנסיעה. </w:t>
      </w:r>
    </w:p>
    <w:p w14:paraId="727D8E63" w14:textId="77777777" w:rsidR="006E65C4" w:rsidRPr="00584372" w:rsidRDefault="006E65C4" w:rsidP="009060FA">
      <w:pPr>
        <w:pStyle w:val="3"/>
      </w:pPr>
      <w:r w:rsidRPr="00584372">
        <w:rPr>
          <w:rtl/>
        </w:rPr>
        <w:t xml:space="preserve">המענק ישולם לא יאוחר ממשכורת חודש אפריל שלאחר תום התקופה בעדה משולם המענק. </w:t>
      </w:r>
    </w:p>
    <w:p w14:paraId="55CC511E" w14:textId="77777777" w:rsidR="006E65C4" w:rsidRPr="00584372" w:rsidRDefault="006E65C4" w:rsidP="00BC3894">
      <w:pPr>
        <w:pStyle w:val="3"/>
      </w:pPr>
      <w:r w:rsidRPr="00584372">
        <w:rPr>
          <w:rtl/>
        </w:rPr>
        <w:lastRenderedPageBreak/>
        <w:t>המענק שישולם אינו מהווה שכר לכל דבר ועניין, לא יובא בחשבון לעניין פיצויי פיטורים או לחישוב ערך שעה, ולא יבצעו בגינו הפרשות כלשהן (לרבות הפרשות לקופת גמל ובכלל זה קרן פנסיה וקרן השתלמות).</w:t>
      </w:r>
    </w:p>
    <w:p w14:paraId="1A50CE22" w14:textId="77777777" w:rsidR="006E65C4" w:rsidRPr="00584372" w:rsidRDefault="006E65C4" w:rsidP="00BC3894">
      <w:pPr>
        <w:pStyle w:val="3"/>
      </w:pPr>
      <w:r w:rsidRPr="00584372">
        <w:rPr>
          <w:rtl/>
        </w:rPr>
        <w:t>בגין תשלום זה יש לשלם לקבלן תוספת בגין הפרשות לביטוח לאומי</w:t>
      </w:r>
      <w:r w:rsidR="00330AB5" w:rsidRPr="00584372">
        <w:rPr>
          <w:rtl/>
        </w:rPr>
        <w:t>,</w:t>
      </w:r>
      <w:r w:rsidRPr="00584372">
        <w:rPr>
          <w:rtl/>
        </w:rPr>
        <w:t xml:space="preserve"> בהתאם לשיעור ההפרשה שלו כמעסיק.</w:t>
      </w:r>
    </w:p>
    <w:p w14:paraId="2900A6D9" w14:textId="0E4A298D" w:rsidR="006E65C4" w:rsidRPr="00584372" w:rsidRDefault="006E65C4" w:rsidP="006E78E8">
      <w:pPr>
        <w:pStyle w:val="2"/>
      </w:pPr>
      <w:bookmarkStart w:id="5" w:name="_Ref24550971"/>
      <w:r w:rsidRPr="00584372">
        <w:rPr>
          <w:u w:val="single"/>
          <w:rtl/>
        </w:rPr>
        <w:t>שי לחג</w:t>
      </w:r>
      <w:r w:rsidRPr="00584372">
        <w:rPr>
          <w:rtl/>
        </w:rPr>
        <w:t xml:space="preserve"> </w:t>
      </w:r>
      <w:r w:rsidR="008F353D" w:rsidRPr="00584372">
        <w:rPr>
          <w:rtl/>
        </w:rPr>
        <w:t xml:space="preserve">- </w:t>
      </w:r>
      <w:r w:rsidRPr="00584372">
        <w:rPr>
          <w:rtl/>
        </w:rPr>
        <w:t xml:space="preserve">גובה השי לרגל כל אחד מהחגים (ראש השנה וחג הפסח), יעודכן על פי שיעור השינוי שבין מדד חודש ינואר של השנה </w:t>
      </w:r>
      <w:proofErr w:type="spellStart"/>
      <w:r w:rsidRPr="00584372">
        <w:rPr>
          <w:rtl/>
        </w:rPr>
        <w:t>הקלנדארית</w:t>
      </w:r>
      <w:proofErr w:type="spellEnd"/>
      <w:r w:rsidRPr="00584372">
        <w:rPr>
          <w:rtl/>
        </w:rPr>
        <w:t xml:space="preserve"> בה משולם השי לחג</w:t>
      </w:r>
      <w:r w:rsidR="007A22B8" w:rsidRPr="00584372">
        <w:rPr>
          <w:rtl/>
        </w:rPr>
        <w:t>,</w:t>
      </w:r>
      <w:r w:rsidRPr="00584372">
        <w:rPr>
          <w:rtl/>
        </w:rPr>
        <w:t xml:space="preserve"> לבין מדד חודש ינואר 2013 (יש להצמיד את התעריף 212.5 ₪), או על פי התעריף המעודכן בשירות המדינה</w:t>
      </w:r>
      <w:r w:rsidR="007A22B8" w:rsidRPr="00584372">
        <w:rPr>
          <w:rtl/>
        </w:rPr>
        <w:t xml:space="preserve"> -</w:t>
      </w:r>
      <w:r w:rsidRPr="00584372">
        <w:rPr>
          <w:rtl/>
        </w:rPr>
        <w:t xml:space="preserve"> לפי הגבוה ביניהם. נכון ליום</w:t>
      </w:r>
      <w:r w:rsidR="00ED4C7D">
        <w:rPr>
          <w:rFonts w:hint="cs"/>
          <w:rtl/>
        </w:rPr>
        <w:t xml:space="preserve"> 1 בינואר</w:t>
      </w:r>
      <w:r w:rsidRPr="00584372">
        <w:rPr>
          <w:rtl/>
        </w:rPr>
        <w:t xml:space="preserve"> </w:t>
      </w:r>
      <w:r w:rsidR="002E4DAF">
        <w:rPr>
          <w:rFonts w:hint="cs"/>
          <w:rtl/>
        </w:rPr>
        <w:t>2022</w:t>
      </w:r>
      <w:r w:rsidRPr="00584372">
        <w:rPr>
          <w:rtl/>
        </w:rPr>
        <w:t xml:space="preserve">, גובה השי לחג יעמוד על </w:t>
      </w:r>
      <w:r w:rsidR="002E4DAF">
        <w:rPr>
          <w:rFonts w:hint="cs"/>
          <w:rtl/>
        </w:rPr>
        <w:t>300</w:t>
      </w:r>
      <w:r w:rsidR="00F474E0" w:rsidRPr="00584372">
        <w:rPr>
          <w:rtl/>
        </w:rPr>
        <w:t xml:space="preserve"> ₪</w:t>
      </w:r>
      <w:r w:rsidRPr="00584372">
        <w:rPr>
          <w:rtl/>
        </w:rPr>
        <w:t>. השי לא יוענק בטובין או בשווה כסף (כגון תלושי קנייה</w:t>
      </w:r>
      <w:r w:rsidR="007A22B8" w:rsidRPr="00584372">
        <w:rPr>
          <w:rtl/>
        </w:rPr>
        <w:t>):</w:t>
      </w:r>
      <w:bookmarkEnd w:id="5"/>
    </w:p>
    <w:p w14:paraId="190DAB06" w14:textId="446A9072" w:rsidR="006E65C4" w:rsidRPr="00584372" w:rsidRDefault="006E65C4" w:rsidP="006E78E8">
      <w:pPr>
        <w:pStyle w:val="3"/>
      </w:pPr>
      <w:r w:rsidRPr="00584372">
        <w:rPr>
          <w:rtl/>
        </w:rPr>
        <w:t>עובד המועסק לפחות ב</w:t>
      </w:r>
      <w:r w:rsidR="007A22B8" w:rsidRPr="00584372">
        <w:rPr>
          <w:rtl/>
        </w:rPr>
        <w:t>-</w:t>
      </w:r>
      <w:r w:rsidRPr="00584372">
        <w:rPr>
          <w:rtl/>
        </w:rPr>
        <w:t>50% משרה או שעבד לפחות 93 שעות בחודש בממוצע ב</w:t>
      </w:r>
      <w:r w:rsidR="007A22B8" w:rsidRPr="00584372">
        <w:rPr>
          <w:rtl/>
        </w:rPr>
        <w:t>-3</w:t>
      </w:r>
      <w:r w:rsidRPr="00584372">
        <w:rPr>
          <w:rtl/>
        </w:rPr>
        <w:t xml:space="preserve"> החודשים אשר קדמו לחג</w:t>
      </w:r>
      <w:r w:rsidR="007A22B8" w:rsidRPr="00584372">
        <w:rPr>
          <w:rtl/>
        </w:rPr>
        <w:t>,</w:t>
      </w:r>
      <w:r w:rsidRPr="00584372">
        <w:rPr>
          <w:rtl/>
        </w:rPr>
        <w:t xml:space="preserve"> יהיה זכאי לשי לחג. עובד המועסק בהיקף משרה </w:t>
      </w:r>
      <w:r w:rsidR="007A22B8" w:rsidRPr="00584372">
        <w:rPr>
          <w:rtl/>
        </w:rPr>
        <w:t>ה</w:t>
      </w:r>
      <w:r w:rsidRPr="00584372">
        <w:rPr>
          <w:rtl/>
        </w:rPr>
        <w:t>נמוך מהאמור לעיל יהיה זכאי לשי לחג בהתאם לחלקיות משרתו ב</w:t>
      </w:r>
      <w:r w:rsidR="007A22B8" w:rsidRPr="00584372">
        <w:rPr>
          <w:rtl/>
        </w:rPr>
        <w:t>-3</w:t>
      </w:r>
      <w:r w:rsidRPr="00584372">
        <w:rPr>
          <w:rtl/>
        </w:rPr>
        <w:t xml:space="preserve"> החודשים שקדמו למתן השי.</w:t>
      </w:r>
    </w:p>
    <w:p w14:paraId="3C66D700" w14:textId="77777777" w:rsidR="006E65C4" w:rsidRPr="00584372" w:rsidRDefault="006E65C4" w:rsidP="00BC3894">
      <w:pPr>
        <w:pStyle w:val="3"/>
      </w:pPr>
      <w:r w:rsidRPr="00584372">
        <w:rPr>
          <w:rtl/>
        </w:rPr>
        <w:t>תשלום כאמור יבוצע לאחר הצגת אישור רואה חשבון על ביצוע התשלום לעובדים.</w:t>
      </w:r>
    </w:p>
    <w:p w14:paraId="50530253" w14:textId="77777777" w:rsidR="006E65C4" w:rsidRPr="00584372" w:rsidRDefault="006E65C4" w:rsidP="00BC3894">
      <w:pPr>
        <w:pStyle w:val="3"/>
        <w:rPr>
          <w:rtl/>
        </w:rPr>
      </w:pPr>
      <w:r w:rsidRPr="00584372">
        <w:rPr>
          <w:rtl/>
        </w:rPr>
        <w:t>בגין תשלום זה יש לשלם לקבלן תוספת בגין הפרשות לביטוח לאומי</w:t>
      </w:r>
      <w:r w:rsidR="00C86FF5" w:rsidRPr="00584372">
        <w:rPr>
          <w:rtl/>
        </w:rPr>
        <w:t>,</w:t>
      </w:r>
      <w:r w:rsidRPr="00584372">
        <w:rPr>
          <w:rtl/>
        </w:rPr>
        <w:t xml:space="preserve"> בהתאם לשיעור ההפרשה שלו כמעסיק.</w:t>
      </w:r>
    </w:p>
    <w:p w14:paraId="1B8D1680" w14:textId="77777777" w:rsidR="006E65C4" w:rsidRPr="004E77C4" w:rsidRDefault="006E65C4" w:rsidP="00BC3894">
      <w:pPr>
        <w:pStyle w:val="Heading1"/>
        <w:jc w:val="both"/>
      </w:pPr>
      <w:r w:rsidRPr="004E77C4">
        <w:rPr>
          <w:rtl/>
        </w:rPr>
        <w:t>מרכיבי עלות נוספים</w:t>
      </w:r>
    </w:p>
    <w:p w14:paraId="0EA4F901" w14:textId="77777777" w:rsidR="006E65C4" w:rsidRDefault="006E65C4" w:rsidP="00BC3894">
      <w:pPr>
        <w:pStyle w:val="2"/>
        <w:rPr>
          <w:b/>
          <w:bCs/>
        </w:rPr>
      </w:pPr>
      <w:r w:rsidRPr="004E77C4">
        <w:rPr>
          <w:rtl/>
        </w:rPr>
        <w:t>נוסף לאמור לעיל, בעת ניתוח ההצעות על ועדת המכרזים לבחון מרכיבי עלות נוספים</w:t>
      </w:r>
      <w:r w:rsidR="00AF7410">
        <w:rPr>
          <w:rFonts w:hint="cs"/>
          <w:rtl/>
        </w:rPr>
        <w:t>,</w:t>
      </w:r>
      <w:r>
        <w:rPr>
          <w:rFonts w:hint="cs"/>
          <w:rtl/>
        </w:rPr>
        <w:t xml:space="preserve"> </w:t>
      </w:r>
      <w:r w:rsidRPr="004E77C4">
        <w:rPr>
          <w:rtl/>
        </w:rPr>
        <w:t>כגון: ביגוד, ציוד הניקיון</w:t>
      </w:r>
      <w:r>
        <w:rPr>
          <w:rFonts w:hint="cs"/>
          <w:rtl/>
        </w:rPr>
        <w:t xml:space="preserve"> וכדומה</w:t>
      </w:r>
      <w:r w:rsidRPr="004E77C4">
        <w:rPr>
          <w:rtl/>
        </w:rPr>
        <w:t xml:space="preserve">, והכל בהתאם לדרישות המכרז. זאת על מנת לוודא כי אין מדובר </w:t>
      </w:r>
      <w:r>
        <w:rPr>
          <w:rFonts w:hint="cs"/>
          <w:rtl/>
        </w:rPr>
        <w:t>בהצעת הפסד</w:t>
      </w:r>
      <w:r w:rsidRPr="004E77C4">
        <w:rPr>
          <w:rtl/>
        </w:rPr>
        <w:t xml:space="preserve"> וכי לא ייפגעו זכויות עובדים.</w:t>
      </w:r>
    </w:p>
    <w:p w14:paraId="3FAC36AE" w14:textId="1C23A4BF" w:rsidR="00BD5EC8" w:rsidRDefault="00BD5EC8" w:rsidP="00BD5EC8">
      <w:pPr>
        <w:pStyle w:val="Heading1"/>
      </w:pPr>
      <w:bookmarkStart w:id="6" w:name="_Ref72753220"/>
      <w:r>
        <w:rPr>
          <w:rFonts w:hint="cs"/>
          <w:rtl/>
        </w:rPr>
        <w:t>סימולטור לחישוב עלות שכר למעסיק</w:t>
      </w:r>
      <w:bookmarkEnd w:id="6"/>
    </w:p>
    <w:p w14:paraId="66200D33" w14:textId="232807E5" w:rsidR="00BD5EC8" w:rsidRDefault="00BD5EC8" w:rsidP="00BD5EC8">
      <w:pPr>
        <w:pStyle w:val="2"/>
      </w:pPr>
      <w:r w:rsidRPr="00BD5EC8">
        <w:rPr>
          <w:rStyle w:val="20"/>
          <w:rtl/>
        </w:rPr>
        <w:t>ל</w:t>
      </w:r>
      <w:r>
        <w:rPr>
          <w:rFonts w:hint="cs"/>
          <w:rtl/>
        </w:rPr>
        <w:t>חישוב</w:t>
      </w:r>
      <w:r>
        <w:rPr>
          <w:rtl/>
        </w:rPr>
        <w:t xml:space="preserve"> עלות </w:t>
      </w:r>
      <w:r w:rsidR="004D6605">
        <w:rPr>
          <w:rFonts w:hint="cs"/>
          <w:rtl/>
        </w:rPr>
        <w:t>ה</w:t>
      </w:r>
      <w:r>
        <w:rPr>
          <w:rtl/>
        </w:rPr>
        <w:t>שכר למעסיק לכל שעת עבודה בתחום הניקיון, רא</w:t>
      </w:r>
      <w:r>
        <w:rPr>
          <w:rFonts w:hint="cs"/>
          <w:rtl/>
        </w:rPr>
        <w:t>ה</w:t>
      </w:r>
      <w:r>
        <w:rPr>
          <w:rtl/>
        </w:rPr>
        <w:t xml:space="preserve"> </w:t>
      </w:r>
      <w:hyperlink r:id="rId35" w:history="1">
        <w:r w:rsidRPr="00BD5EC8">
          <w:rPr>
            <w:rStyle w:val="Hyperlink"/>
            <w:rFonts w:hint="cs"/>
            <w:rtl/>
          </w:rPr>
          <w:t>קובץ מצורף, ''</w:t>
        </w:r>
        <w:r w:rsidRPr="00BD5EC8">
          <w:rPr>
            <w:rStyle w:val="Hyperlink"/>
            <w:rtl/>
          </w:rPr>
          <w:t xml:space="preserve">סימולטור </w:t>
        </w:r>
        <w:r w:rsidRPr="00BD5EC8">
          <w:rPr>
            <w:rStyle w:val="Hyperlink"/>
            <w:rFonts w:hint="cs"/>
            <w:rtl/>
          </w:rPr>
          <w:t xml:space="preserve">לחישוב עלות שכר למעסיק </w:t>
        </w:r>
        <w:r w:rsidRPr="00BD5EC8">
          <w:rPr>
            <w:rStyle w:val="Hyperlink"/>
            <w:rtl/>
          </w:rPr>
          <w:t>–</w:t>
        </w:r>
        <w:r w:rsidRPr="00BD5EC8">
          <w:rPr>
            <w:rStyle w:val="Hyperlink"/>
            <w:rFonts w:hint="cs"/>
            <w:rtl/>
          </w:rPr>
          <w:t xml:space="preserve"> ניקיון''</w:t>
        </w:r>
        <w:r w:rsidRPr="00BD5EC8">
          <w:rPr>
            <w:rStyle w:val="Hyperlink"/>
            <w:rtl/>
          </w:rPr>
          <w:t>.</w:t>
        </w:r>
      </w:hyperlink>
    </w:p>
    <w:p w14:paraId="69F1604C" w14:textId="77777777" w:rsidR="006E65C4" w:rsidRPr="004E77C4" w:rsidRDefault="006E65C4" w:rsidP="00584372">
      <w:pPr>
        <w:pStyle w:val="Heading1"/>
      </w:pPr>
      <w:r w:rsidRPr="004E77C4">
        <w:rPr>
          <w:rtl/>
        </w:rPr>
        <w:t>נספחים</w:t>
      </w:r>
    </w:p>
    <w:p w14:paraId="6C0821A4" w14:textId="77777777" w:rsidR="006E65C4" w:rsidRPr="003F337D" w:rsidRDefault="003F337D" w:rsidP="00584372">
      <w:pPr>
        <w:pStyle w:val="2"/>
        <w:rPr>
          <w:rStyle w:val="Hyperlink"/>
          <w:rFonts w:ascii="Verdana" w:eastAsia="PMingLiU" w:hAnsi="Verdana"/>
          <w:b/>
          <w:bCs/>
          <w:sz w:val="20"/>
          <w:szCs w:val="20"/>
        </w:rPr>
      </w:pPr>
      <w:r>
        <w:rPr>
          <w:bCs/>
          <w:u w:color="3464BA"/>
          <w:rtl/>
        </w:rPr>
        <w:fldChar w:fldCharType="begin"/>
      </w:r>
      <w:r>
        <w:rPr>
          <w:u w:color="3464BA"/>
          <w:rtl/>
        </w:rPr>
        <w:instrText xml:space="preserve"> </w:instrText>
      </w:r>
      <w:r>
        <w:rPr>
          <w:u w:color="3464BA"/>
        </w:rPr>
        <w:instrText>HYPERLINK</w:instrText>
      </w:r>
      <w:r>
        <w:rPr>
          <w:u w:color="3464BA"/>
          <w:rtl/>
        </w:rPr>
        <w:instrText xml:space="preserve">  \</w:instrText>
      </w:r>
      <w:r>
        <w:rPr>
          <w:u w:color="3464BA"/>
        </w:rPr>
        <w:instrText>l</w:instrText>
      </w:r>
      <w:r>
        <w:rPr>
          <w:u w:color="3464BA"/>
          <w:rtl/>
        </w:rPr>
        <w:instrText xml:space="preserve"> "נספח_א" </w:instrText>
      </w:r>
      <w:r>
        <w:rPr>
          <w:bCs/>
          <w:u w:color="3464BA"/>
          <w:rtl/>
        </w:rPr>
        <w:fldChar w:fldCharType="separate"/>
      </w:r>
      <w:r w:rsidR="006E65C4" w:rsidRPr="003F337D">
        <w:rPr>
          <w:rStyle w:val="Hyperlink"/>
          <w:rtl/>
        </w:rPr>
        <w:t xml:space="preserve">נספח א </w:t>
      </w:r>
      <w:r w:rsidR="008F353D" w:rsidRPr="003F337D">
        <w:rPr>
          <w:rStyle w:val="Hyperlink"/>
        </w:rPr>
        <w:t>-</w:t>
      </w:r>
      <w:r w:rsidR="008F353D" w:rsidRPr="003F337D">
        <w:rPr>
          <w:rStyle w:val="Hyperlink"/>
          <w:rtl/>
        </w:rPr>
        <w:t xml:space="preserve"> </w:t>
      </w:r>
      <w:r w:rsidR="006E65C4" w:rsidRPr="003F337D">
        <w:rPr>
          <w:rStyle w:val="Hyperlink"/>
          <w:rtl/>
        </w:rPr>
        <w:t>טבלת שינויים שבוצעו בהודעה.</w:t>
      </w:r>
    </w:p>
    <w:bookmarkStart w:id="7" w:name="_נספח_א_–"/>
    <w:bookmarkStart w:id="8" w:name="_נספח_א_–_1"/>
    <w:bookmarkStart w:id="9" w:name="_נספח_א_–_2"/>
    <w:bookmarkEnd w:id="7"/>
    <w:bookmarkEnd w:id="8"/>
    <w:bookmarkEnd w:id="9"/>
    <w:p w14:paraId="0EFF8F36" w14:textId="77777777" w:rsidR="00CB4542" w:rsidRDefault="003F337D">
      <w:pPr>
        <w:bidi w:val="0"/>
        <w:rPr>
          <w:rFonts w:ascii="Arial" w:hAnsi="Arial"/>
          <w:b/>
          <w:bCs/>
          <w:sz w:val="26"/>
          <w:szCs w:val="26"/>
        </w:rPr>
      </w:pPr>
      <w:r>
        <w:rPr>
          <w:rFonts w:ascii="Arial" w:hAnsi="Arial"/>
          <w:b/>
          <w:color w:val="1B3461"/>
          <w:sz w:val="22"/>
          <w:szCs w:val="22"/>
          <w:u w:color="3464BA"/>
          <w:rtl/>
        </w:rPr>
        <w:fldChar w:fldCharType="end"/>
      </w:r>
      <w:r w:rsidR="00CB4542">
        <w:rPr>
          <w:b/>
          <w:bCs/>
          <w:sz w:val="26"/>
          <w:szCs w:val="26"/>
          <w:rtl/>
        </w:rPr>
        <w:br w:type="page"/>
      </w:r>
    </w:p>
    <w:p w14:paraId="7D25BD31" w14:textId="77777777" w:rsidR="00754F96" w:rsidRPr="00ED5EF4" w:rsidRDefault="00754F96" w:rsidP="00754F96">
      <w:pPr>
        <w:pStyle w:val="-"/>
        <w:rPr>
          <w:rtl/>
        </w:rPr>
      </w:pPr>
      <w:bookmarkStart w:id="10" w:name="נספח_א"/>
      <w:r w:rsidRPr="00ED5EF4">
        <w:rPr>
          <w:rFonts w:hint="eastAsia"/>
          <w:rtl/>
        </w:rPr>
        <w:lastRenderedPageBreak/>
        <w:t>נספח</w:t>
      </w:r>
      <w:r w:rsidRPr="00ED5EF4">
        <w:rPr>
          <w:rtl/>
        </w:rPr>
        <w:t xml:space="preserve"> </w:t>
      </w:r>
      <w:r w:rsidRPr="00ED5EF4">
        <w:rPr>
          <w:rFonts w:hint="eastAsia"/>
          <w:rtl/>
        </w:rPr>
        <w:t>א</w:t>
      </w:r>
    </w:p>
    <w:bookmarkEnd w:id="10"/>
    <w:p w14:paraId="2BD7F1F2" w14:textId="77777777" w:rsidR="00754F96" w:rsidRPr="00ED5EF4" w:rsidRDefault="00754F96" w:rsidP="00754F96">
      <w:pPr>
        <w:pStyle w:val="-0"/>
        <w:rPr>
          <w:u w:color="3464BA"/>
        </w:rPr>
      </w:pPr>
      <w:r w:rsidRPr="00ED5EF4">
        <w:rPr>
          <w:u w:color="3464BA"/>
          <w:rtl/>
        </w:rPr>
        <w:t>טבלת שינויים שבוצעו בהודעה</w:t>
      </w:r>
    </w:p>
    <w:tbl>
      <w:tblPr>
        <w:bidiVisu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Caption w:val="טבלת שינויים שבוצעו בהודעה"/>
        <w:tblDescription w:val="מפרטת את השינויים שבוצעו בהודעה"/>
      </w:tblPr>
      <w:tblGrid>
        <w:gridCol w:w="992"/>
        <w:gridCol w:w="1211"/>
        <w:gridCol w:w="1842"/>
        <w:gridCol w:w="5027"/>
      </w:tblGrid>
      <w:tr w:rsidR="00DD36CC" w:rsidRPr="00584372" w14:paraId="33C2981C" w14:textId="77777777" w:rsidTr="001218BF">
        <w:trPr>
          <w:tblHeader/>
          <w:jc w:val="center"/>
        </w:trPr>
        <w:tc>
          <w:tcPr>
            <w:tcW w:w="992" w:type="dxa"/>
            <w:shd w:val="clear" w:color="auto" w:fill="DDDDDD"/>
            <w:vAlign w:val="center"/>
          </w:tcPr>
          <w:p w14:paraId="6AA6AF60" w14:textId="77777777" w:rsidR="00DD36CC" w:rsidRPr="00584372" w:rsidRDefault="00DD36CC" w:rsidP="00DD36CC">
            <w:pPr>
              <w:pStyle w:val="a5"/>
              <w:spacing w:before="40" w:line="360" w:lineRule="auto"/>
              <w:rPr>
                <w:rFonts w:asciiTheme="minorBidi" w:hAnsiTheme="minorBidi" w:cstheme="minorBidi"/>
                <w:b w:val="0"/>
                <w:bCs/>
                <w:sz w:val="20"/>
                <w:szCs w:val="20"/>
                <w:rtl/>
              </w:rPr>
            </w:pPr>
            <w:r w:rsidRPr="00584372">
              <w:rPr>
                <w:rFonts w:asciiTheme="minorBidi" w:hAnsiTheme="minorBidi" w:cstheme="minorBidi"/>
                <w:b w:val="0"/>
                <w:bCs/>
                <w:sz w:val="20"/>
                <w:szCs w:val="20"/>
                <w:rtl/>
              </w:rPr>
              <w:t xml:space="preserve">מהדורה חדשה </w:t>
            </w:r>
          </w:p>
        </w:tc>
        <w:tc>
          <w:tcPr>
            <w:tcW w:w="1211" w:type="dxa"/>
            <w:shd w:val="clear" w:color="auto" w:fill="DDDDDD"/>
            <w:vAlign w:val="center"/>
          </w:tcPr>
          <w:p w14:paraId="17A2E3A6" w14:textId="28BFFD83" w:rsidR="00DD36CC" w:rsidRPr="00584372" w:rsidRDefault="00DD36CC" w:rsidP="00ED4C7D">
            <w:pPr>
              <w:pStyle w:val="a5"/>
              <w:spacing w:before="40" w:line="360" w:lineRule="auto"/>
              <w:rPr>
                <w:rFonts w:asciiTheme="minorBidi" w:hAnsiTheme="minorBidi" w:cstheme="minorBidi"/>
                <w:b w:val="0"/>
                <w:bCs/>
                <w:sz w:val="20"/>
                <w:szCs w:val="20"/>
                <w:rtl/>
              </w:rPr>
            </w:pPr>
            <w:r w:rsidRPr="00584372">
              <w:rPr>
                <w:rFonts w:asciiTheme="minorBidi" w:hAnsiTheme="minorBidi" w:cstheme="minorBidi"/>
                <w:b w:val="0"/>
                <w:bCs/>
                <w:sz w:val="20"/>
                <w:szCs w:val="20"/>
                <w:rtl/>
              </w:rPr>
              <w:t>תאריך</w:t>
            </w:r>
            <w:r w:rsidRPr="00584372">
              <w:rPr>
                <w:rFonts w:asciiTheme="minorBidi" w:hAnsiTheme="minorBidi" w:cstheme="minorBidi"/>
                <w:b w:val="0"/>
                <w:bCs/>
                <w:sz w:val="20"/>
                <w:szCs w:val="20"/>
                <w:rtl/>
              </w:rPr>
              <w:br/>
            </w:r>
            <w:r w:rsidR="00ED4C7D">
              <w:rPr>
                <w:rFonts w:asciiTheme="minorBidi" w:hAnsiTheme="minorBidi" w:cstheme="minorBidi" w:hint="cs"/>
                <w:b w:val="0"/>
                <w:bCs/>
                <w:sz w:val="20"/>
                <w:szCs w:val="20"/>
                <w:rtl/>
              </w:rPr>
              <w:t>פרסום</w:t>
            </w:r>
          </w:p>
        </w:tc>
        <w:tc>
          <w:tcPr>
            <w:tcW w:w="1842" w:type="dxa"/>
            <w:shd w:val="clear" w:color="auto" w:fill="DDDDDD"/>
            <w:vAlign w:val="center"/>
          </w:tcPr>
          <w:p w14:paraId="5F040EC0" w14:textId="77777777" w:rsidR="00DD36CC" w:rsidRPr="00584372" w:rsidRDefault="00DD36CC" w:rsidP="00DD36CC">
            <w:pPr>
              <w:pStyle w:val="a5"/>
              <w:spacing w:before="40" w:line="360" w:lineRule="auto"/>
              <w:rPr>
                <w:rFonts w:asciiTheme="minorBidi" w:hAnsiTheme="minorBidi" w:cstheme="minorBidi"/>
                <w:b w:val="0"/>
                <w:bCs/>
                <w:sz w:val="20"/>
                <w:szCs w:val="20"/>
                <w:rtl/>
              </w:rPr>
            </w:pPr>
            <w:r w:rsidRPr="00584372">
              <w:rPr>
                <w:rFonts w:asciiTheme="minorBidi" w:hAnsiTheme="minorBidi" w:cstheme="minorBidi"/>
                <w:b w:val="0"/>
                <w:bCs/>
                <w:sz w:val="20"/>
                <w:szCs w:val="20"/>
                <w:rtl/>
              </w:rPr>
              <w:t>סעיף/ים מושפע/ים</w:t>
            </w:r>
          </w:p>
        </w:tc>
        <w:tc>
          <w:tcPr>
            <w:tcW w:w="5027" w:type="dxa"/>
            <w:shd w:val="clear" w:color="auto" w:fill="DDDDDD"/>
            <w:vAlign w:val="center"/>
          </w:tcPr>
          <w:p w14:paraId="39B6C579" w14:textId="77777777" w:rsidR="00DD36CC" w:rsidRPr="00584372" w:rsidRDefault="00DD36CC" w:rsidP="00ED5EF4">
            <w:pPr>
              <w:pStyle w:val="a5"/>
              <w:spacing w:before="40" w:line="360" w:lineRule="auto"/>
              <w:rPr>
                <w:rFonts w:asciiTheme="minorBidi" w:hAnsiTheme="minorBidi" w:cstheme="minorBidi"/>
                <w:b w:val="0"/>
                <w:bCs/>
                <w:sz w:val="20"/>
                <w:szCs w:val="20"/>
                <w:rtl/>
              </w:rPr>
            </w:pPr>
            <w:r w:rsidRPr="00584372">
              <w:rPr>
                <w:rFonts w:asciiTheme="minorBidi" w:hAnsiTheme="minorBidi" w:cstheme="minorBidi"/>
                <w:b w:val="0"/>
                <w:bCs/>
                <w:sz w:val="20"/>
                <w:szCs w:val="20"/>
                <w:rtl/>
              </w:rPr>
              <w:t>תיאור עדכון/נימוקים</w:t>
            </w:r>
          </w:p>
        </w:tc>
      </w:tr>
      <w:tr w:rsidR="00DD36CC" w:rsidRPr="00584372" w14:paraId="5AD794BC" w14:textId="77777777" w:rsidTr="001218BF">
        <w:trPr>
          <w:jc w:val="center"/>
        </w:trPr>
        <w:tc>
          <w:tcPr>
            <w:tcW w:w="992" w:type="dxa"/>
            <w:shd w:val="clear" w:color="auto" w:fill="auto"/>
            <w:vAlign w:val="center"/>
          </w:tcPr>
          <w:p w14:paraId="4B524C41" w14:textId="40875ED3" w:rsidR="006E65C4" w:rsidRPr="00584372" w:rsidRDefault="0056192A" w:rsidP="00DD36CC">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4</w:t>
            </w:r>
          </w:p>
        </w:tc>
        <w:tc>
          <w:tcPr>
            <w:tcW w:w="1211" w:type="dxa"/>
            <w:shd w:val="clear" w:color="auto" w:fill="auto"/>
            <w:vAlign w:val="center"/>
          </w:tcPr>
          <w:p w14:paraId="2F442A8A"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10.11.2011</w:t>
            </w:r>
          </w:p>
        </w:tc>
        <w:tc>
          <w:tcPr>
            <w:tcW w:w="1842" w:type="dxa"/>
            <w:shd w:val="clear" w:color="auto" w:fill="auto"/>
            <w:vAlign w:val="center"/>
          </w:tcPr>
          <w:p w14:paraId="6520AA33" w14:textId="77777777" w:rsidR="006E65C4" w:rsidRPr="00584372" w:rsidRDefault="006E65C4" w:rsidP="00DD36CC">
            <w:pPr>
              <w:spacing w:before="40" w:line="360" w:lineRule="auto"/>
              <w:jc w:val="both"/>
              <w:rPr>
                <w:rFonts w:asciiTheme="minorBidi" w:hAnsiTheme="minorBidi" w:cstheme="minorBidi"/>
                <w:sz w:val="20"/>
                <w:szCs w:val="20"/>
                <w:rtl/>
              </w:rPr>
            </w:pPr>
          </w:p>
        </w:tc>
        <w:tc>
          <w:tcPr>
            <w:tcW w:w="5027" w:type="dxa"/>
            <w:shd w:val="clear" w:color="auto" w:fill="auto"/>
            <w:vAlign w:val="center"/>
          </w:tcPr>
          <w:p w14:paraId="312E5DF7"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 xml:space="preserve">עדכון הנספח </w:t>
            </w:r>
            <w:proofErr w:type="spellStart"/>
            <w:r w:rsidRPr="00584372">
              <w:rPr>
                <w:rFonts w:asciiTheme="minorBidi" w:hAnsiTheme="minorBidi" w:cstheme="minorBidi"/>
                <w:sz w:val="20"/>
                <w:szCs w:val="20"/>
                <w:rtl/>
              </w:rPr>
              <w:t>התמחירי</w:t>
            </w:r>
            <w:proofErr w:type="spellEnd"/>
            <w:r w:rsidRPr="00584372">
              <w:rPr>
                <w:rFonts w:asciiTheme="minorBidi" w:hAnsiTheme="minorBidi" w:cstheme="minorBidi"/>
                <w:sz w:val="20"/>
                <w:szCs w:val="20"/>
                <w:rtl/>
              </w:rPr>
              <w:t xml:space="preserve"> ופיצול הודעה ל-2 הודעות נפרדות: בהודעה זו מפורט הנספח </w:t>
            </w:r>
            <w:proofErr w:type="spellStart"/>
            <w:r w:rsidRPr="00584372">
              <w:rPr>
                <w:rFonts w:asciiTheme="minorBidi" w:hAnsiTheme="minorBidi" w:cstheme="minorBidi"/>
                <w:sz w:val="20"/>
                <w:szCs w:val="20"/>
                <w:rtl/>
              </w:rPr>
              <w:t>התמחירי</w:t>
            </w:r>
            <w:proofErr w:type="spellEnd"/>
            <w:r w:rsidRPr="00584372">
              <w:rPr>
                <w:rFonts w:asciiTheme="minorBidi" w:hAnsiTheme="minorBidi" w:cstheme="minorBidi"/>
                <w:sz w:val="20"/>
                <w:szCs w:val="20"/>
                <w:rtl/>
              </w:rPr>
              <w:t xml:space="preserve"> לעובדי הניקיון ובהודעה 7.11.3.3 מפורט הנספח </w:t>
            </w:r>
            <w:proofErr w:type="spellStart"/>
            <w:r w:rsidRPr="00584372">
              <w:rPr>
                <w:rFonts w:asciiTheme="minorBidi" w:hAnsiTheme="minorBidi" w:cstheme="minorBidi"/>
                <w:sz w:val="20"/>
                <w:szCs w:val="20"/>
                <w:rtl/>
              </w:rPr>
              <w:t>התמחירי</w:t>
            </w:r>
            <w:proofErr w:type="spellEnd"/>
            <w:r w:rsidRPr="00584372">
              <w:rPr>
                <w:rFonts w:asciiTheme="minorBidi" w:hAnsiTheme="minorBidi" w:cstheme="minorBidi"/>
                <w:sz w:val="20"/>
                <w:szCs w:val="20"/>
                <w:rtl/>
              </w:rPr>
              <w:t xml:space="preserve"> לעובדי שמירה ואבטחה.</w:t>
            </w:r>
          </w:p>
        </w:tc>
      </w:tr>
      <w:tr w:rsidR="00DD36CC" w:rsidRPr="00584372" w14:paraId="4F83EE2D" w14:textId="77777777" w:rsidTr="001218BF">
        <w:trPr>
          <w:jc w:val="center"/>
        </w:trPr>
        <w:tc>
          <w:tcPr>
            <w:tcW w:w="992" w:type="dxa"/>
            <w:shd w:val="clear" w:color="auto" w:fill="auto"/>
            <w:vAlign w:val="center"/>
          </w:tcPr>
          <w:p w14:paraId="1B71DF7E" w14:textId="70837030"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5</w:t>
            </w:r>
          </w:p>
        </w:tc>
        <w:tc>
          <w:tcPr>
            <w:tcW w:w="1211" w:type="dxa"/>
            <w:shd w:val="clear" w:color="auto" w:fill="auto"/>
            <w:vAlign w:val="center"/>
          </w:tcPr>
          <w:p w14:paraId="7A97AD87"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13.12.2012</w:t>
            </w:r>
          </w:p>
        </w:tc>
        <w:tc>
          <w:tcPr>
            <w:tcW w:w="1842" w:type="dxa"/>
            <w:shd w:val="clear" w:color="auto" w:fill="auto"/>
            <w:vAlign w:val="center"/>
          </w:tcPr>
          <w:p w14:paraId="27E8FC32" w14:textId="77777777" w:rsidR="006E65C4" w:rsidRPr="00584372" w:rsidRDefault="006E65C4" w:rsidP="00DD36CC">
            <w:pPr>
              <w:spacing w:before="40" w:line="360" w:lineRule="auto"/>
              <w:jc w:val="both"/>
              <w:rPr>
                <w:rFonts w:asciiTheme="minorBidi" w:hAnsiTheme="minorBidi" w:cstheme="minorBidi"/>
                <w:sz w:val="20"/>
                <w:szCs w:val="20"/>
                <w:rtl/>
              </w:rPr>
            </w:pPr>
          </w:p>
        </w:tc>
        <w:tc>
          <w:tcPr>
            <w:tcW w:w="5027" w:type="dxa"/>
            <w:shd w:val="clear" w:color="auto" w:fill="auto"/>
            <w:vAlign w:val="center"/>
          </w:tcPr>
          <w:p w14:paraId="301FD039"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 xml:space="preserve">עדכון הנספח </w:t>
            </w:r>
            <w:proofErr w:type="spellStart"/>
            <w:r w:rsidRPr="00584372">
              <w:rPr>
                <w:rFonts w:asciiTheme="minorBidi" w:hAnsiTheme="minorBidi" w:cstheme="minorBidi"/>
                <w:sz w:val="20"/>
                <w:szCs w:val="20"/>
                <w:rtl/>
              </w:rPr>
              <w:t>התמחירי</w:t>
            </w:r>
            <w:proofErr w:type="spellEnd"/>
            <w:r w:rsidRPr="00584372">
              <w:rPr>
                <w:rFonts w:asciiTheme="minorBidi" w:hAnsiTheme="minorBidi" w:cstheme="minorBidi"/>
                <w:sz w:val="20"/>
                <w:szCs w:val="20"/>
                <w:rtl/>
              </w:rPr>
              <w:t xml:space="preserve"> לתקופת העסקה שבין 1.5.2012 עד ל- 31.12.2012.</w:t>
            </w:r>
          </w:p>
        </w:tc>
      </w:tr>
      <w:tr w:rsidR="00DD36CC" w:rsidRPr="00584372" w14:paraId="1B4FF392" w14:textId="77777777" w:rsidTr="001218BF">
        <w:trPr>
          <w:jc w:val="center"/>
        </w:trPr>
        <w:tc>
          <w:tcPr>
            <w:tcW w:w="992" w:type="dxa"/>
            <w:shd w:val="clear" w:color="auto" w:fill="auto"/>
            <w:vAlign w:val="center"/>
          </w:tcPr>
          <w:p w14:paraId="13551B87" w14:textId="2A96A6A2" w:rsidR="006E65C4" w:rsidRPr="00584372" w:rsidRDefault="0056192A" w:rsidP="00DD36CC">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6</w:t>
            </w:r>
          </w:p>
        </w:tc>
        <w:tc>
          <w:tcPr>
            <w:tcW w:w="1211" w:type="dxa"/>
            <w:shd w:val="clear" w:color="auto" w:fill="auto"/>
            <w:vAlign w:val="center"/>
          </w:tcPr>
          <w:p w14:paraId="430DC217"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01.01.2013</w:t>
            </w:r>
          </w:p>
        </w:tc>
        <w:tc>
          <w:tcPr>
            <w:tcW w:w="1842" w:type="dxa"/>
            <w:shd w:val="clear" w:color="auto" w:fill="auto"/>
            <w:vAlign w:val="center"/>
          </w:tcPr>
          <w:p w14:paraId="01DBC11A" w14:textId="77777777" w:rsidR="006E65C4" w:rsidRPr="00584372" w:rsidRDefault="006E65C4" w:rsidP="00DD36CC">
            <w:pPr>
              <w:spacing w:before="40" w:line="360" w:lineRule="auto"/>
              <w:jc w:val="both"/>
              <w:rPr>
                <w:rFonts w:asciiTheme="minorBidi" w:hAnsiTheme="minorBidi" w:cstheme="minorBidi"/>
                <w:sz w:val="20"/>
                <w:szCs w:val="20"/>
                <w:rtl/>
              </w:rPr>
            </w:pPr>
          </w:p>
        </w:tc>
        <w:tc>
          <w:tcPr>
            <w:tcW w:w="5027" w:type="dxa"/>
            <w:shd w:val="clear" w:color="auto" w:fill="auto"/>
            <w:vAlign w:val="center"/>
          </w:tcPr>
          <w:p w14:paraId="668BC6A1"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 xml:space="preserve">עדכון הנספח </w:t>
            </w:r>
            <w:proofErr w:type="spellStart"/>
            <w:r w:rsidRPr="00584372">
              <w:rPr>
                <w:rFonts w:asciiTheme="minorBidi" w:hAnsiTheme="minorBidi" w:cstheme="minorBidi"/>
                <w:sz w:val="20"/>
                <w:szCs w:val="20"/>
                <w:rtl/>
              </w:rPr>
              <w:t>התמחירי</w:t>
            </w:r>
            <w:proofErr w:type="spellEnd"/>
            <w:r w:rsidRPr="00584372">
              <w:rPr>
                <w:rFonts w:asciiTheme="minorBidi" w:hAnsiTheme="minorBidi" w:cstheme="minorBidi"/>
                <w:sz w:val="20"/>
                <w:szCs w:val="20"/>
                <w:rtl/>
              </w:rPr>
              <w:t xml:space="preserve"> לתקופת העסקה שבין 1.1.2013 ועד 30.6.2013 בהתאם להסכם הקיבוצי המיוחד שנחתם בין המדינה להסתדרות.</w:t>
            </w:r>
          </w:p>
        </w:tc>
      </w:tr>
      <w:tr w:rsidR="00DD36CC" w:rsidRPr="00584372" w14:paraId="7344CA20" w14:textId="77777777" w:rsidTr="001218BF">
        <w:trPr>
          <w:jc w:val="center"/>
        </w:trPr>
        <w:tc>
          <w:tcPr>
            <w:tcW w:w="992" w:type="dxa"/>
            <w:vMerge w:val="restart"/>
            <w:shd w:val="clear" w:color="auto" w:fill="auto"/>
            <w:vAlign w:val="center"/>
          </w:tcPr>
          <w:p w14:paraId="653FF3CA" w14:textId="362E670B"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7</w:t>
            </w:r>
          </w:p>
        </w:tc>
        <w:tc>
          <w:tcPr>
            <w:tcW w:w="1211" w:type="dxa"/>
            <w:vMerge w:val="restart"/>
            <w:shd w:val="clear" w:color="auto" w:fill="auto"/>
            <w:vAlign w:val="center"/>
          </w:tcPr>
          <w:p w14:paraId="61787EB9"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20.06.2013</w:t>
            </w:r>
          </w:p>
        </w:tc>
        <w:tc>
          <w:tcPr>
            <w:tcW w:w="1842" w:type="dxa"/>
            <w:shd w:val="clear" w:color="auto" w:fill="auto"/>
            <w:vAlign w:val="center"/>
          </w:tcPr>
          <w:p w14:paraId="66A26016" w14:textId="77777777" w:rsidR="006E65C4" w:rsidRPr="00584372" w:rsidRDefault="006E65C4" w:rsidP="009714EE">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 xml:space="preserve">2 </w:t>
            </w:r>
            <w:r w:rsidR="00754F96" w:rsidRPr="00584372">
              <w:rPr>
                <w:rFonts w:asciiTheme="minorBidi" w:hAnsiTheme="minorBidi" w:cstheme="minorBidi"/>
                <w:sz w:val="20"/>
                <w:szCs w:val="20"/>
                <w:rtl/>
              </w:rPr>
              <w:t xml:space="preserve">- </w:t>
            </w:r>
            <w:r w:rsidRPr="00584372">
              <w:rPr>
                <w:rFonts w:asciiTheme="minorBidi" w:hAnsiTheme="minorBidi" w:cstheme="minorBidi"/>
                <w:sz w:val="20"/>
                <w:szCs w:val="20"/>
                <w:rtl/>
              </w:rPr>
              <w:t>נספח תמחירי</w:t>
            </w:r>
          </w:p>
        </w:tc>
        <w:tc>
          <w:tcPr>
            <w:tcW w:w="5027" w:type="dxa"/>
            <w:shd w:val="clear" w:color="auto" w:fill="auto"/>
            <w:vAlign w:val="center"/>
          </w:tcPr>
          <w:p w14:paraId="7E4D26DF"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הבהרה בעניין גובה הזכאות להפרשה לקרן השתלמות והרכיבים שבגינם מבוצעת ההפרשה.</w:t>
            </w:r>
          </w:p>
          <w:p w14:paraId="70D93504"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תיקון זכאות לתשלום ימי מחלה.</w:t>
            </w:r>
          </w:p>
          <w:p w14:paraId="57D3CBF8"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 xml:space="preserve">עדכונים נוספים בנספח </w:t>
            </w:r>
            <w:proofErr w:type="spellStart"/>
            <w:r w:rsidRPr="00584372">
              <w:rPr>
                <w:rFonts w:asciiTheme="minorBidi" w:hAnsiTheme="minorBidi" w:cstheme="minorBidi"/>
                <w:sz w:val="20"/>
                <w:szCs w:val="20"/>
                <w:rtl/>
              </w:rPr>
              <w:t>התמחירי</w:t>
            </w:r>
            <w:proofErr w:type="spellEnd"/>
            <w:r w:rsidRPr="00584372">
              <w:rPr>
                <w:rFonts w:asciiTheme="minorBidi" w:hAnsiTheme="minorBidi" w:cstheme="minorBidi"/>
                <w:sz w:val="20"/>
                <w:szCs w:val="20"/>
                <w:rtl/>
              </w:rPr>
              <w:t>.</w:t>
            </w:r>
          </w:p>
        </w:tc>
      </w:tr>
      <w:tr w:rsidR="00DD36CC" w:rsidRPr="00584372" w14:paraId="6D8FA7B0" w14:textId="77777777" w:rsidTr="001218BF">
        <w:trPr>
          <w:jc w:val="center"/>
        </w:trPr>
        <w:tc>
          <w:tcPr>
            <w:tcW w:w="992" w:type="dxa"/>
            <w:vMerge/>
            <w:shd w:val="clear" w:color="auto" w:fill="auto"/>
            <w:vAlign w:val="center"/>
          </w:tcPr>
          <w:p w14:paraId="310B1015" w14:textId="77777777" w:rsidR="006E65C4" w:rsidRPr="00584372" w:rsidRDefault="006E65C4" w:rsidP="00DD36CC">
            <w:pPr>
              <w:spacing w:before="40" w:line="360" w:lineRule="auto"/>
              <w:jc w:val="center"/>
              <w:rPr>
                <w:rFonts w:asciiTheme="minorBidi" w:hAnsiTheme="minorBidi" w:cstheme="minorBidi"/>
                <w:sz w:val="20"/>
                <w:szCs w:val="20"/>
                <w:rtl/>
              </w:rPr>
            </w:pPr>
          </w:p>
        </w:tc>
        <w:tc>
          <w:tcPr>
            <w:tcW w:w="1211" w:type="dxa"/>
            <w:vMerge/>
            <w:shd w:val="clear" w:color="auto" w:fill="auto"/>
            <w:vAlign w:val="center"/>
          </w:tcPr>
          <w:p w14:paraId="1074C32F" w14:textId="77777777" w:rsidR="006E65C4" w:rsidRPr="00584372" w:rsidRDefault="006E65C4" w:rsidP="00DD36CC">
            <w:pPr>
              <w:spacing w:before="40" w:line="360" w:lineRule="auto"/>
              <w:jc w:val="both"/>
              <w:rPr>
                <w:rFonts w:asciiTheme="minorBidi" w:hAnsiTheme="minorBidi" w:cstheme="minorBidi"/>
                <w:sz w:val="20"/>
                <w:szCs w:val="20"/>
                <w:rtl/>
              </w:rPr>
            </w:pPr>
          </w:p>
        </w:tc>
        <w:tc>
          <w:tcPr>
            <w:tcW w:w="1842" w:type="dxa"/>
            <w:shd w:val="clear" w:color="auto" w:fill="auto"/>
            <w:vAlign w:val="center"/>
          </w:tcPr>
          <w:p w14:paraId="6A709579"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3.8,3.9</w:t>
            </w:r>
          </w:p>
        </w:tc>
        <w:tc>
          <w:tcPr>
            <w:tcW w:w="5027" w:type="dxa"/>
            <w:shd w:val="clear" w:color="auto" w:fill="auto"/>
            <w:vAlign w:val="center"/>
          </w:tcPr>
          <w:p w14:paraId="7C233405"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 xml:space="preserve">הבהרות לעניין תשלום מענק </w:t>
            </w:r>
            <w:r w:rsidR="00754F96" w:rsidRPr="00584372">
              <w:rPr>
                <w:rFonts w:asciiTheme="minorBidi" w:hAnsiTheme="minorBidi" w:cstheme="minorBidi"/>
                <w:sz w:val="20"/>
                <w:szCs w:val="20"/>
                <w:rtl/>
              </w:rPr>
              <w:t>מצוינות</w:t>
            </w:r>
            <w:r w:rsidRPr="00584372">
              <w:rPr>
                <w:rFonts w:asciiTheme="minorBidi" w:hAnsiTheme="minorBidi" w:cstheme="minorBidi"/>
                <w:sz w:val="20"/>
                <w:szCs w:val="20"/>
                <w:rtl/>
              </w:rPr>
              <w:t xml:space="preserve"> ושי לחג</w:t>
            </w:r>
            <w:r w:rsidR="00754F96" w:rsidRPr="00584372">
              <w:rPr>
                <w:rFonts w:asciiTheme="minorBidi" w:hAnsiTheme="minorBidi" w:cstheme="minorBidi"/>
                <w:sz w:val="20"/>
                <w:szCs w:val="20"/>
                <w:rtl/>
              </w:rPr>
              <w:t>.</w:t>
            </w:r>
          </w:p>
        </w:tc>
      </w:tr>
      <w:tr w:rsidR="00DD36CC" w:rsidRPr="00584372" w14:paraId="671557FE" w14:textId="77777777" w:rsidTr="001218BF">
        <w:trPr>
          <w:jc w:val="center"/>
        </w:trPr>
        <w:tc>
          <w:tcPr>
            <w:tcW w:w="992" w:type="dxa"/>
            <w:shd w:val="clear" w:color="auto" w:fill="auto"/>
            <w:vAlign w:val="center"/>
          </w:tcPr>
          <w:p w14:paraId="3B20FF27" w14:textId="30857115"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8</w:t>
            </w:r>
          </w:p>
        </w:tc>
        <w:tc>
          <w:tcPr>
            <w:tcW w:w="1211" w:type="dxa"/>
            <w:shd w:val="clear" w:color="auto" w:fill="auto"/>
            <w:vAlign w:val="center"/>
          </w:tcPr>
          <w:p w14:paraId="7BE94A84"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24.06.2013</w:t>
            </w:r>
          </w:p>
        </w:tc>
        <w:tc>
          <w:tcPr>
            <w:tcW w:w="1842" w:type="dxa"/>
            <w:shd w:val="clear" w:color="auto" w:fill="auto"/>
            <w:vAlign w:val="center"/>
          </w:tcPr>
          <w:p w14:paraId="3FDC9181"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נספח תמחירי</w:t>
            </w:r>
          </w:p>
        </w:tc>
        <w:tc>
          <w:tcPr>
            <w:tcW w:w="5027" w:type="dxa"/>
            <w:shd w:val="clear" w:color="auto" w:fill="auto"/>
            <w:vAlign w:val="center"/>
          </w:tcPr>
          <w:p w14:paraId="0BC6DCE8"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ערך השעה בהתאם להסכם קיבוצי מיוחד מיום 4.12.12</w:t>
            </w:r>
            <w:r w:rsidR="00754F96" w:rsidRPr="00584372">
              <w:rPr>
                <w:rFonts w:asciiTheme="minorBidi" w:hAnsiTheme="minorBidi" w:cstheme="minorBidi"/>
                <w:sz w:val="20"/>
                <w:szCs w:val="20"/>
                <w:rtl/>
              </w:rPr>
              <w:t>.</w:t>
            </w:r>
          </w:p>
        </w:tc>
      </w:tr>
      <w:tr w:rsidR="00DD36CC" w:rsidRPr="00584372" w14:paraId="0E078DF2" w14:textId="77777777" w:rsidTr="001218BF">
        <w:trPr>
          <w:jc w:val="center"/>
        </w:trPr>
        <w:tc>
          <w:tcPr>
            <w:tcW w:w="992" w:type="dxa"/>
            <w:shd w:val="clear" w:color="auto" w:fill="auto"/>
            <w:vAlign w:val="center"/>
          </w:tcPr>
          <w:p w14:paraId="38DD8F74" w14:textId="50FBD934"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9</w:t>
            </w:r>
          </w:p>
        </w:tc>
        <w:tc>
          <w:tcPr>
            <w:tcW w:w="1211" w:type="dxa"/>
            <w:shd w:val="clear" w:color="auto" w:fill="auto"/>
            <w:vAlign w:val="center"/>
          </w:tcPr>
          <w:p w14:paraId="26D5295D"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08.09.2013</w:t>
            </w:r>
          </w:p>
        </w:tc>
        <w:tc>
          <w:tcPr>
            <w:tcW w:w="1842" w:type="dxa"/>
            <w:shd w:val="clear" w:color="auto" w:fill="auto"/>
            <w:vAlign w:val="center"/>
          </w:tcPr>
          <w:p w14:paraId="5AA08E8E"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נספח תמחירי</w:t>
            </w:r>
          </w:p>
        </w:tc>
        <w:tc>
          <w:tcPr>
            <w:tcW w:w="5027" w:type="dxa"/>
            <w:shd w:val="clear" w:color="auto" w:fill="auto"/>
            <w:vAlign w:val="center"/>
          </w:tcPr>
          <w:p w14:paraId="5C89B926"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 xml:space="preserve">הוספת חובת הפרשה לקרן השתלמות בניצול ימי מחלה (בתוקף מיום 01.07.2013). </w:t>
            </w:r>
          </w:p>
          <w:p w14:paraId="2A90BF4C"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חידוד ההנחיות לעניין חובת הפרשה לפיצויים בגין עבודה בשבת.</w:t>
            </w:r>
          </w:p>
        </w:tc>
      </w:tr>
      <w:tr w:rsidR="00DD36CC" w:rsidRPr="00584372" w14:paraId="7BA8BD52" w14:textId="77777777" w:rsidTr="001218BF">
        <w:trPr>
          <w:jc w:val="center"/>
        </w:trPr>
        <w:tc>
          <w:tcPr>
            <w:tcW w:w="992" w:type="dxa"/>
            <w:shd w:val="clear" w:color="auto" w:fill="auto"/>
            <w:vAlign w:val="center"/>
          </w:tcPr>
          <w:p w14:paraId="52DD2D64"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10</w:t>
            </w:r>
          </w:p>
        </w:tc>
        <w:tc>
          <w:tcPr>
            <w:tcW w:w="1211" w:type="dxa"/>
            <w:shd w:val="clear" w:color="auto" w:fill="auto"/>
            <w:vAlign w:val="center"/>
          </w:tcPr>
          <w:p w14:paraId="0A23432D"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14.09.2014</w:t>
            </w:r>
          </w:p>
        </w:tc>
        <w:tc>
          <w:tcPr>
            <w:tcW w:w="1842" w:type="dxa"/>
            <w:shd w:val="clear" w:color="auto" w:fill="auto"/>
            <w:vAlign w:val="center"/>
          </w:tcPr>
          <w:p w14:paraId="05D4D3C4"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 xml:space="preserve">נספח תמחירי </w:t>
            </w:r>
            <w:r w:rsidR="00CB4542" w:rsidRPr="00584372">
              <w:rPr>
                <w:rFonts w:asciiTheme="minorBidi" w:hAnsiTheme="minorBidi" w:cstheme="minorBidi"/>
                <w:sz w:val="20"/>
                <w:szCs w:val="20"/>
                <w:rtl/>
              </w:rPr>
              <w:br/>
            </w:r>
            <w:r w:rsidRPr="00584372">
              <w:rPr>
                <w:rFonts w:asciiTheme="minorBidi" w:hAnsiTheme="minorBidi" w:cstheme="minorBidi"/>
                <w:sz w:val="20"/>
                <w:szCs w:val="20"/>
                <w:rtl/>
              </w:rPr>
              <w:t>סעיף 3</w:t>
            </w:r>
          </w:p>
        </w:tc>
        <w:tc>
          <w:tcPr>
            <w:tcW w:w="5027" w:type="dxa"/>
            <w:shd w:val="clear" w:color="auto" w:fill="auto"/>
            <w:vAlign w:val="center"/>
          </w:tcPr>
          <w:p w14:paraId="50CCC571"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נספח תמחירי בהתאם לצו הרחבה במשק. לרבות עדכון שיעורי הפרשה לביטוח לאומי.</w:t>
            </w:r>
          </w:p>
          <w:p w14:paraId="5ABF6594"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מרבית תתי הסעיפים</w:t>
            </w:r>
            <w:r w:rsidR="00754F96" w:rsidRPr="00584372">
              <w:rPr>
                <w:rFonts w:asciiTheme="minorBidi" w:hAnsiTheme="minorBidi" w:cstheme="minorBidi"/>
                <w:sz w:val="20"/>
                <w:szCs w:val="20"/>
                <w:rtl/>
              </w:rPr>
              <w:t>.</w:t>
            </w:r>
          </w:p>
        </w:tc>
      </w:tr>
      <w:tr w:rsidR="00DD36CC" w:rsidRPr="00584372" w14:paraId="68F177CF" w14:textId="77777777" w:rsidTr="001218BF">
        <w:trPr>
          <w:jc w:val="center"/>
        </w:trPr>
        <w:tc>
          <w:tcPr>
            <w:tcW w:w="992" w:type="dxa"/>
            <w:shd w:val="clear" w:color="auto" w:fill="auto"/>
            <w:vAlign w:val="center"/>
          </w:tcPr>
          <w:p w14:paraId="1373FBD6"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11</w:t>
            </w:r>
          </w:p>
        </w:tc>
        <w:tc>
          <w:tcPr>
            <w:tcW w:w="1211" w:type="dxa"/>
            <w:shd w:val="clear" w:color="auto" w:fill="auto"/>
            <w:vAlign w:val="center"/>
          </w:tcPr>
          <w:p w14:paraId="6390FCC2"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01.04.2015</w:t>
            </w:r>
          </w:p>
        </w:tc>
        <w:tc>
          <w:tcPr>
            <w:tcW w:w="1842" w:type="dxa"/>
            <w:shd w:val="clear" w:color="auto" w:fill="auto"/>
            <w:vAlign w:val="center"/>
          </w:tcPr>
          <w:p w14:paraId="4C3D8B46"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נספח תמחירי</w:t>
            </w:r>
          </w:p>
        </w:tc>
        <w:tc>
          <w:tcPr>
            <w:tcW w:w="5027" w:type="dxa"/>
            <w:shd w:val="clear" w:color="auto" w:fill="auto"/>
            <w:vAlign w:val="center"/>
          </w:tcPr>
          <w:p w14:paraId="7014CC60"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נספח תמחירי בהתאם להעלאת שכר המינימום במשק, לרבות עדכון שיעורי הפרשה לביטוח לאומי.</w:t>
            </w:r>
          </w:p>
        </w:tc>
      </w:tr>
      <w:tr w:rsidR="00DD36CC" w:rsidRPr="00584372" w14:paraId="705E7F34" w14:textId="77777777" w:rsidTr="001218BF">
        <w:trPr>
          <w:jc w:val="center"/>
        </w:trPr>
        <w:tc>
          <w:tcPr>
            <w:tcW w:w="992" w:type="dxa"/>
            <w:shd w:val="clear" w:color="auto" w:fill="auto"/>
            <w:vAlign w:val="center"/>
          </w:tcPr>
          <w:p w14:paraId="128E20A3"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12</w:t>
            </w:r>
          </w:p>
        </w:tc>
        <w:tc>
          <w:tcPr>
            <w:tcW w:w="1211" w:type="dxa"/>
            <w:shd w:val="clear" w:color="auto" w:fill="auto"/>
            <w:vAlign w:val="center"/>
          </w:tcPr>
          <w:p w14:paraId="7186B7EC"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11.05.2015</w:t>
            </w:r>
          </w:p>
        </w:tc>
        <w:tc>
          <w:tcPr>
            <w:tcW w:w="1842" w:type="dxa"/>
            <w:shd w:val="clear" w:color="auto" w:fill="auto"/>
            <w:vAlign w:val="center"/>
          </w:tcPr>
          <w:p w14:paraId="584AC71A"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הוספת סעיף 5</w:t>
            </w:r>
          </w:p>
        </w:tc>
        <w:tc>
          <w:tcPr>
            <w:tcW w:w="5027" w:type="dxa"/>
            <w:shd w:val="clear" w:color="auto" w:fill="auto"/>
            <w:vAlign w:val="center"/>
          </w:tcPr>
          <w:p w14:paraId="47C51FB7"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תשלום ייחודי בהנחיית החשבת הכללית</w:t>
            </w:r>
            <w:r w:rsidR="00754F96" w:rsidRPr="00584372">
              <w:rPr>
                <w:rFonts w:asciiTheme="minorBidi" w:hAnsiTheme="minorBidi" w:cstheme="minorBidi"/>
                <w:sz w:val="20"/>
                <w:szCs w:val="20"/>
                <w:rtl/>
              </w:rPr>
              <w:t>.</w:t>
            </w:r>
          </w:p>
        </w:tc>
      </w:tr>
      <w:tr w:rsidR="00DD36CC" w:rsidRPr="00584372" w14:paraId="3D1ABFA5" w14:textId="77777777" w:rsidTr="001218BF">
        <w:trPr>
          <w:jc w:val="center"/>
        </w:trPr>
        <w:tc>
          <w:tcPr>
            <w:tcW w:w="992" w:type="dxa"/>
            <w:shd w:val="clear" w:color="auto" w:fill="auto"/>
            <w:vAlign w:val="center"/>
          </w:tcPr>
          <w:p w14:paraId="7442D1EB"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13</w:t>
            </w:r>
          </w:p>
        </w:tc>
        <w:tc>
          <w:tcPr>
            <w:tcW w:w="1211" w:type="dxa"/>
            <w:shd w:val="clear" w:color="auto" w:fill="auto"/>
            <w:vAlign w:val="center"/>
          </w:tcPr>
          <w:p w14:paraId="427C1118"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01.07.2015</w:t>
            </w:r>
          </w:p>
        </w:tc>
        <w:tc>
          <w:tcPr>
            <w:tcW w:w="1842" w:type="dxa"/>
            <w:shd w:val="clear" w:color="auto" w:fill="auto"/>
            <w:vAlign w:val="center"/>
          </w:tcPr>
          <w:p w14:paraId="2CA88EC6"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נספח תמחירי</w:t>
            </w:r>
          </w:p>
        </w:tc>
        <w:tc>
          <w:tcPr>
            <w:tcW w:w="5027" w:type="dxa"/>
            <w:shd w:val="clear" w:color="auto" w:fill="auto"/>
            <w:vAlign w:val="center"/>
          </w:tcPr>
          <w:p w14:paraId="597A1F97"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הבהרה בדבר משמעות המונח גמול שבת לעניין הפרשת קרן השתלמות</w:t>
            </w:r>
            <w:r w:rsidR="00754F96" w:rsidRPr="00584372">
              <w:rPr>
                <w:rFonts w:asciiTheme="minorBidi" w:hAnsiTheme="minorBidi" w:cstheme="minorBidi"/>
                <w:sz w:val="20"/>
                <w:szCs w:val="20"/>
                <w:rtl/>
              </w:rPr>
              <w:t>.</w:t>
            </w:r>
          </w:p>
        </w:tc>
      </w:tr>
      <w:tr w:rsidR="00DD36CC" w:rsidRPr="00584372" w14:paraId="0689A4E7" w14:textId="77777777" w:rsidTr="001218BF">
        <w:trPr>
          <w:jc w:val="center"/>
        </w:trPr>
        <w:tc>
          <w:tcPr>
            <w:tcW w:w="992" w:type="dxa"/>
            <w:shd w:val="clear" w:color="auto" w:fill="auto"/>
            <w:vAlign w:val="center"/>
          </w:tcPr>
          <w:p w14:paraId="4636E3F9"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14</w:t>
            </w:r>
          </w:p>
        </w:tc>
        <w:tc>
          <w:tcPr>
            <w:tcW w:w="1211" w:type="dxa"/>
            <w:shd w:val="clear" w:color="auto" w:fill="auto"/>
            <w:vAlign w:val="center"/>
          </w:tcPr>
          <w:p w14:paraId="42D4A8CA"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01.07.2015</w:t>
            </w:r>
          </w:p>
        </w:tc>
        <w:tc>
          <w:tcPr>
            <w:tcW w:w="1842" w:type="dxa"/>
            <w:shd w:val="clear" w:color="auto" w:fill="auto"/>
            <w:vAlign w:val="center"/>
          </w:tcPr>
          <w:p w14:paraId="735C2559"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נספח תמחירי</w:t>
            </w:r>
          </w:p>
        </w:tc>
        <w:tc>
          <w:tcPr>
            <w:tcW w:w="5027" w:type="dxa"/>
            <w:shd w:val="clear" w:color="auto" w:fill="auto"/>
            <w:vAlign w:val="center"/>
          </w:tcPr>
          <w:p w14:paraId="3111AA9D"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שיעור הפרשת מעסיק לפנסיה החל מיום 01.07.2015.</w:t>
            </w:r>
          </w:p>
          <w:p w14:paraId="0DCB1671"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הבהרות לעניין הפרשות בגין פיצויים.</w:t>
            </w:r>
          </w:p>
          <w:p w14:paraId="43289284"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הבהרה בדבר משמעות המונח גמול שבת לעניין הפרשת קרן השתלמות.</w:t>
            </w:r>
          </w:p>
        </w:tc>
      </w:tr>
      <w:tr w:rsidR="00DD36CC" w:rsidRPr="00584372" w14:paraId="3C632F06" w14:textId="77777777" w:rsidTr="001218BF">
        <w:trPr>
          <w:jc w:val="center"/>
        </w:trPr>
        <w:tc>
          <w:tcPr>
            <w:tcW w:w="992" w:type="dxa"/>
            <w:vMerge w:val="restart"/>
            <w:shd w:val="clear" w:color="auto" w:fill="auto"/>
            <w:vAlign w:val="center"/>
          </w:tcPr>
          <w:p w14:paraId="6987E850"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15</w:t>
            </w:r>
          </w:p>
        </w:tc>
        <w:tc>
          <w:tcPr>
            <w:tcW w:w="1211" w:type="dxa"/>
            <w:vMerge w:val="restart"/>
            <w:shd w:val="clear" w:color="auto" w:fill="auto"/>
            <w:vAlign w:val="center"/>
          </w:tcPr>
          <w:p w14:paraId="1DE84052"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30.06.2016</w:t>
            </w:r>
          </w:p>
        </w:tc>
        <w:tc>
          <w:tcPr>
            <w:tcW w:w="1842" w:type="dxa"/>
            <w:shd w:val="clear" w:color="auto" w:fill="auto"/>
            <w:vAlign w:val="center"/>
          </w:tcPr>
          <w:p w14:paraId="71F85BE8"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נספח תמחירי</w:t>
            </w:r>
          </w:p>
        </w:tc>
        <w:tc>
          <w:tcPr>
            <w:tcW w:w="5027" w:type="dxa"/>
            <w:shd w:val="clear" w:color="auto" w:fill="auto"/>
            <w:vAlign w:val="center"/>
          </w:tcPr>
          <w:p w14:paraId="5FEAD67B" w14:textId="77777777" w:rsidR="006E65C4" w:rsidRPr="00584372" w:rsidRDefault="006E65C4" w:rsidP="00DD36CC">
            <w:pPr>
              <w:spacing w:before="40" w:line="360" w:lineRule="auto"/>
              <w:jc w:val="both"/>
              <w:rPr>
                <w:rFonts w:asciiTheme="minorBidi" w:hAnsiTheme="minorBidi" w:cstheme="minorBidi"/>
                <w:sz w:val="20"/>
                <w:szCs w:val="20"/>
              </w:rPr>
            </w:pPr>
            <w:r w:rsidRPr="00584372">
              <w:rPr>
                <w:rFonts w:asciiTheme="minorBidi" w:hAnsiTheme="minorBidi" w:cstheme="minorBidi"/>
                <w:sz w:val="20"/>
                <w:szCs w:val="20"/>
                <w:rtl/>
              </w:rPr>
              <w:t>עדכון נספח תמחירי בהתאם להעלאת שכר המינימום במשק.</w:t>
            </w:r>
          </w:p>
          <w:p w14:paraId="4F33089F"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lastRenderedPageBreak/>
              <w:t>הבהרה בגין תשלום מחלה.</w:t>
            </w:r>
          </w:p>
          <w:p w14:paraId="73DE90BA"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שיעור הפרשות ביטוח לאומי.</w:t>
            </w:r>
          </w:p>
        </w:tc>
      </w:tr>
      <w:tr w:rsidR="00DD36CC" w:rsidRPr="00584372" w14:paraId="0D7AD1C4" w14:textId="77777777" w:rsidTr="001218BF">
        <w:trPr>
          <w:jc w:val="center"/>
        </w:trPr>
        <w:tc>
          <w:tcPr>
            <w:tcW w:w="992" w:type="dxa"/>
            <w:vMerge/>
            <w:shd w:val="clear" w:color="auto" w:fill="auto"/>
            <w:vAlign w:val="center"/>
          </w:tcPr>
          <w:p w14:paraId="440FD1F8" w14:textId="77777777" w:rsidR="006E65C4" w:rsidRPr="00584372" w:rsidRDefault="006E65C4" w:rsidP="00DD36CC">
            <w:pPr>
              <w:spacing w:before="40" w:line="360" w:lineRule="auto"/>
              <w:jc w:val="center"/>
              <w:rPr>
                <w:rFonts w:asciiTheme="minorBidi" w:hAnsiTheme="minorBidi" w:cstheme="minorBidi"/>
                <w:sz w:val="20"/>
                <w:szCs w:val="20"/>
                <w:rtl/>
              </w:rPr>
            </w:pPr>
          </w:p>
        </w:tc>
        <w:tc>
          <w:tcPr>
            <w:tcW w:w="1211" w:type="dxa"/>
            <w:vMerge/>
            <w:shd w:val="clear" w:color="auto" w:fill="auto"/>
            <w:vAlign w:val="center"/>
          </w:tcPr>
          <w:p w14:paraId="2DF6FA4D" w14:textId="77777777" w:rsidR="006E65C4" w:rsidRPr="00584372" w:rsidRDefault="006E65C4" w:rsidP="00DD36CC">
            <w:pPr>
              <w:spacing w:before="40" w:line="360" w:lineRule="auto"/>
              <w:jc w:val="both"/>
              <w:rPr>
                <w:rFonts w:asciiTheme="minorBidi" w:hAnsiTheme="minorBidi" w:cstheme="minorBidi"/>
                <w:sz w:val="20"/>
                <w:szCs w:val="20"/>
                <w:rtl/>
              </w:rPr>
            </w:pPr>
          </w:p>
        </w:tc>
        <w:tc>
          <w:tcPr>
            <w:tcW w:w="1842" w:type="dxa"/>
            <w:shd w:val="clear" w:color="auto" w:fill="auto"/>
            <w:vAlign w:val="center"/>
          </w:tcPr>
          <w:p w14:paraId="76ED2254"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3.5</w:t>
            </w:r>
          </w:p>
        </w:tc>
        <w:tc>
          <w:tcPr>
            <w:tcW w:w="5027" w:type="dxa"/>
            <w:shd w:val="clear" w:color="auto" w:fill="auto"/>
            <w:vAlign w:val="center"/>
          </w:tcPr>
          <w:p w14:paraId="024ADFDD"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טבלת זכאות לימי חופשה.</w:t>
            </w:r>
          </w:p>
        </w:tc>
      </w:tr>
      <w:tr w:rsidR="00DD36CC" w:rsidRPr="00584372" w14:paraId="5068BB65" w14:textId="77777777" w:rsidTr="001218BF">
        <w:trPr>
          <w:jc w:val="center"/>
        </w:trPr>
        <w:tc>
          <w:tcPr>
            <w:tcW w:w="992" w:type="dxa"/>
            <w:vMerge/>
            <w:shd w:val="clear" w:color="auto" w:fill="auto"/>
            <w:vAlign w:val="center"/>
          </w:tcPr>
          <w:p w14:paraId="3BCE13B0" w14:textId="77777777" w:rsidR="006E65C4" w:rsidRPr="00584372" w:rsidRDefault="006E65C4" w:rsidP="00DD36CC">
            <w:pPr>
              <w:spacing w:before="40" w:line="360" w:lineRule="auto"/>
              <w:jc w:val="center"/>
              <w:rPr>
                <w:rFonts w:asciiTheme="minorBidi" w:hAnsiTheme="minorBidi" w:cstheme="minorBidi"/>
                <w:sz w:val="20"/>
                <w:szCs w:val="20"/>
                <w:rtl/>
              </w:rPr>
            </w:pPr>
          </w:p>
        </w:tc>
        <w:tc>
          <w:tcPr>
            <w:tcW w:w="1211" w:type="dxa"/>
            <w:vMerge/>
            <w:shd w:val="clear" w:color="auto" w:fill="auto"/>
            <w:vAlign w:val="center"/>
          </w:tcPr>
          <w:p w14:paraId="6BD61C5A" w14:textId="77777777" w:rsidR="006E65C4" w:rsidRPr="00584372" w:rsidRDefault="006E65C4" w:rsidP="00DD36CC">
            <w:pPr>
              <w:spacing w:before="40" w:line="360" w:lineRule="auto"/>
              <w:jc w:val="both"/>
              <w:rPr>
                <w:rFonts w:asciiTheme="minorBidi" w:hAnsiTheme="minorBidi" w:cstheme="minorBidi"/>
                <w:sz w:val="20"/>
                <w:szCs w:val="20"/>
                <w:rtl/>
              </w:rPr>
            </w:pPr>
          </w:p>
        </w:tc>
        <w:tc>
          <w:tcPr>
            <w:tcW w:w="1842" w:type="dxa"/>
            <w:shd w:val="clear" w:color="auto" w:fill="auto"/>
            <w:vAlign w:val="center"/>
          </w:tcPr>
          <w:p w14:paraId="100AAB99" w14:textId="77777777" w:rsidR="006E65C4" w:rsidRPr="00584372" w:rsidRDefault="006E65C4"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3.8</w:t>
            </w:r>
          </w:p>
        </w:tc>
        <w:tc>
          <w:tcPr>
            <w:tcW w:w="5027" w:type="dxa"/>
            <w:shd w:val="clear" w:color="auto" w:fill="auto"/>
            <w:vAlign w:val="center"/>
          </w:tcPr>
          <w:p w14:paraId="0465CCA6" w14:textId="77777777" w:rsidR="006E65C4" w:rsidRPr="00584372" w:rsidRDefault="006E65C4"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הבהרה לעניין שי לחג.</w:t>
            </w:r>
          </w:p>
        </w:tc>
      </w:tr>
      <w:tr w:rsidR="00353E85" w:rsidRPr="00584372" w14:paraId="7BCFD7AC" w14:textId="77777777" w:rsidTr="001218BF">
        <w:trPr>
          <w:trHeight w:val="616"/>
          <w:jc w:val="center"/>
        </w:trPr>
        <w:tc>
          <w:tcPr>
            <w:tcW w:w="992" w:type="dxa"/>
            <w:vMerge w:val="restart"/>
            <w:shd w:val="clear" w:color="auto" w:fill="auto"/>
            <w:vAlign w:val="center"/>
          </w:tcPr>
          <w:p w14:paraId="5CE9E948" w14:textId="77777777" w:rsidR="00353E85" w:rsidRPr="00584372" w:rsidRDefault="00353E85"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16</w:t>
            </w:r>
          </w:p>
        </w:tc>
        <w:tc>
          <w:tcPr>
            <w:tcW w:w="1211" w:type="dxa"/>
            <w:vMerge w:val="restart"/>
            <w:shd w:val="clear" w:color="auto" w:fill="auto"/>
            <w:vAlign w:val="center"/>
          </w:tcPr>
          <w:p w14:paraId="14A755F6" w14:textId="77777777" w:rsidR="00353E85" w:rsidRPr="00584372" w:rsidRDefault="00353E85"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01.01.2017</w:t>
            </w:r>
          </w:p>
        </w:tc>
        <w:tc>
          <w:tcPr>
            <w:tcW w:w="1842" w:type="dxa"/>
            <w:shd w:val="clear" w:color="auto" w:fill="auto"/>
            <w:vAlign w:val="center"/>
          </w:tcPr>
          <w:p w14:paraId="729979EF" w14:textId="77777777" w:rsidR="00353E85" w:rsidRPr="00584372" w:rsidRDefault="00353E85" w:rsidP="00353E85">
            <w:pPr>
              <w:spacing w:before="40" w:line="360" w:lineRule="auto"/>
              <w:jc w:val="center"/>
              <w:rPr>
                <w:rFonts w:asciiTheme="minorBidi" w:hAnsiTheme="minorBidi" w:cstheme="minorBidi"/>
                <w:sz w:val="20"/>
                <w:szCs w:val="20"/>
                <w:rtl/>
              </w:rPr>
            </w:pPr>
          </w:p>
          <w:p w14:paraId="04E7AF2D" w14:textId="77777777" w:rsidR="00353E85" w:rsidRPr="00584372" w:rsidRDefault="00353E85" w:rsidP="00353E85">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נספח תמחירי</w:t>
            </w:r>
          </w:p>
          <w:p w14:paraId="473813CF" w14:textId="77777777" w:rsidR="00353E85" w:rsidRPr="00584372" w:rsidRDefault="00353E85" w:rsidP="008428C5">
            <w:pPr>
              <w:spacing w:before="40" w:line="360" w:lineRule="auto"/>
              <w:rPr>
                <w:rFonts w:asciiTheme="minorBidi" w:hAnsiTheme="minorBidi" w:cstheme="minorBidi"/>
                <w:sz w:val="20"/>
                <w:szCs w:val="20"/>
                <w:rtl/>
              </w:rPr>
            </w:pPr>
          </w:p>
        </w:tc>
        <w:tc>
          <w:tcPr>
            <w:tcW w:w="5027" w:type="dxa"/>
            <w:shd w:val="clear" w:color="auto" w:fill="auto"/>
            <w:vAlign w:val="center"/>
          </w:tcPr>
          <w:p w14:paraId="4D5CCA75" w14:textId="77777777" w:rsidR="00353E85" w:rsidRPr="00584372" w:rsidRDefault="00353E85" w:rsidP="00363FF9">
            <w:pPr>
              <w:spacing w:line="276"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נספח תמחירי בהתאם להעלאת שכר המינימום במשק.</w:t>
            </w:r>
          </w:p>
        </w:tc>
      </w:tr>
      <w:tr w:rsidR="00353E85" w:rsidRPr="00584372" w14:paraId="420B323A" w14:textId="77777777" w:rsidTr="001218BF">
        <w:trPr>
          <w:trHeight w:val="703"/>
          <w:jc w:val="center"/>
        </w:trPr>
        <w:tc>
          <w:tcPr>
            <w:tcW w:w="992" w:type="dxa"/>
            <w:vMerge/>
            <w:shd w:val="clear" w:color="auto" w:fill="auto"/>
            <w:vAlign w:val="center"/>
          </w:tcPr>
          <w:p w14:paraId="6F91D446" w14:textId="77777777" w:rsidR="00353E85" w:rsidRPr="00584372" w:rsidRDefault="00353E85" w:rsidP="00DD36CC">
            <w:pPr>
              <w:spacing w:before="40" w:line="360" w:lineRule="auto"/>
              <w:jc w:val="center"/>
              <w:rPr>
                <w:rFonts w:asciiTheme="minorBidi" w:hAnsiTheme="minorBidi" w:cstheme="minorBidi"/>
                <w:sz w:val="20"/>
                <w:szCs w:val="20"/>
                <w:rtl/>
              </w:rPr>
            </w:pPr>
          </w:p>
        </w:tc>
        <w:tc>
          <w:tcPr>
            <w:tcW w:w="1211" w:type="dxa"/>
            <w:vMerge/>
            <w:shd w:val="clear" w:color="auto" w:fill="auto"/>
            <w:vAlign w:val="center"/>
          </w:tcPr>
          <w:p w14:paraId="488965C2" w14:textId="77777777" w:rsidR="00353E85" w:rsidRPr="00584372" w:rsidRDefault="00353E85" w:rsidP="00DD36CC">
            <w:pPr>
              <w:spacing w:before="40" w:line="360" w:lineRule="auto"/>
              <w:jc w:val="both"/>
              <w:rPr>
                <w:rFonts w:asciiTheme="minorBidi" w:hAnsiTheme="minorBidi" w:cstheme="minorBidi"/>
                <w:sz w:val="20"/>
                <w:szCs w:val="20"/>
                <w:rtl/>
              </w:rPr>
            </w:pPr>
          </w:p>
        </w:tc>
        <w:tc>
          <w:tcPr>
            <w:tcW w:w="1842" w:type="dxa"/>
            <w:shd w:val="clear" w:color="auto" w:fill="auto"/>
            <w:vAlign w:val="center"/>
          </w:tcPr>
          <w:p w14:paraId="5A11A5B5" w14:textId="77777777" w:rsidR="00353E85" w:rsidRPr="00584372" w:rsidRDefault="00353E85"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3.5</w:t>
            </w:r>
          </w:p>
        </w:tc>
        <w:tc>
          <w:tcPr>
            <w:tcW w:w="5027" w:type="dxa"/>
            <w:shd w:val="clear" w:color="auto" w:fill="auto"/>
            <w:vAlign w:val="center"/>
          </w:tcPr>
          <w:p w14:paraId="720EEF9C" w14:textId="77777777" w:rsidR="00353E85" w:rsidRPr="00584372" w:rsidDel="006E504E" w:rsidRDefault="00353E85" w:rsidP="00BC0640">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טבלאות זכאות לימי חופש</w:t>
            </w:r>
            <w:r w:rsidR="00754F96" w:rsidRPr="00584372">
              <w:rPr>
                <w:rFonts w:asciiTheme="minorBidi" w:hAnsiTheme="minorBidi" w:cstheme="minorBidi"/>
                <w:sz w:val="20"/>
                <w:szCs w:val="20"/>
                <w:rtl/>
              </w:rPr>
              <w:t>.</w:t>
            </w:r>
          </w:p>
        </w:tc>
      </w:tr>
      <w:tr w:rsidR="00363FF9" w:rsidRPr="00584372" w14:paraId="2BEA92CF" w14:textId="77777777" w:rsidTr="001218BF">
        <w:trPr>
          <w:trHeight w:val="703"/>
          <w:jc w:val="center"/>
        </w:trPr>
        <w:tc>
          <w:tcPr>
            <w:tcW w:w="992" w:type="dxa"/>
            <w:vMerge w:val="restart"/>
            <w:shd w:val="clear" w:color="auto" w:fill="auto"/>
            <w:vAlign w:val="center"/>
          </w:tcPr>
          <w:p w14:paraId="4292ACF8" w14:textId="77777777" w:rsidR="00363FF9" w:rsidRPr="00584372" w:rsidRDefault="00363FF9"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17</w:t>
            </w:r>
          </w:p>
        </w:tc>
        <w:tc>
          <w:tcPr>
            <w:tcW w:w="1211" w:type="dxa"/>
            <w:vMerge w:val="restart"/>
            <w:shd w:val="clear" w:color="auto" w:fill="auto"/>
            <w:vAlign w:val="center"/>
          </w:tcPr>
          <w:p w14:paraId="10026E07" w14:textId="77777777" w:rsidR="00363FF9" w:rsidRPr="00584372" w:rsidRDefault="00107C92"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29.11.2017</w:t>
            </w:r>
          </w:p>
        </w:tc>
        <w:tc>
          <w:tcPr>
            <w:tcW w:w="1842" w:type="dxa"/>
            <w:shd w:val="clear" w:color="auto" w:fill="auto"/>
            <w:vAlign w:val="center"/>
          </w:tcPr>
          <w:p w14:paraId="4843C468" w14:textId="77777777" w:rsidR="00363FF9" w:rsidRPr="00584372" w:rsidRDefault="00363FF9"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נספח תמחירי</w:t>
            </w:r>
          </w:p>
        </w:tc>
        <w:tc>
          <w:tcPr>
            <w:tcW w:w="5027" w:type="dxa"/>
            <w:shd w:val="clear" w:color="auto" w:fill="auto"/>
            <w:vAlign w:val="center"/>
          </w:tcPr>
          <w:p w14:paraId="6AD296A8" w14:textId="77777777" w:rsidR="00363FF9" w:rsidRPr="00584372" w:rsidRDefault="00363FF9" w:rsidP="00BC0640">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נספח תמחירי</w:t>
            </w:r>
            <w:r w:rsidR="005D7B03" w:rsidRPr="00584372">
              <w:rPr>
                <w:rFonts w:asciiTheme="minorBidi" w:hAnsiTheme="minorBidi" w:cstheme="minorBidi"/>
                <w:sz w:val="20"/>
                <w:szCs w:val="20"/>
                <w:rtl/>
              </w:rPr>
              <w:t xml:space="preserve"> בהתאם להעלאת שכר המינימום במשק ותעריף דמי הבראה.</w:t>
            </w:r>
          </w:p>
        </w:tc>
      </w:tr>
      <w:tr w:rsidR="00363FF9" w:rsidRPr="00584372" w14:paraId="4E8C2F6C" w14:textId="77777777" w:rsidTr="001218BF">
        <w:trPr>
          <w:trHeight w:val="703"/>
          <w:jc w:val="center"/>
        </w:trPr>
        <w:tc>
          <w:tcPr>
            <w:tcW w:w="992" w:type="dxa"/>
            <w:vMerge/>
            <w:shd w:val="clear" w:color="auto" w:fill="auto"/>
            <w:vAlign w:val="center"/>
          </w:tcPr>
          <w:p w14:paraId="610ED8B4" w14:textId="77777777" w:rsidR="00363FF9" w:rsidRPr="00584372" w:rsidRDefault="00363FF9" w:rsidP="00DD36CC">
            <w:pPr>
              <w:spacing w:before="40" w:line="360" w:lineRule="auto"/>
              <w:jc w:val="center"/>
              <w:rPr>
                <w:rFonts w:asciiTheme="minorBidi" w:hAnsiTheme="minorBidi" w:cstheme="minorBidi"/>
                <w:sz w:val="20"/>
                <w:szCs w:val="20"/>
                <w:rtl/>
              </w:rPr>
            </w:pPr>
          </w:p>
        </w:tc>
        <w:tc>
          <w:tcPr>
            <w:tcW w:w="1211" w:type="dxa"/>
            <w:vMerge/>
            <w:shd w:val="clear" w:color="auto" w:fill="auto"/>
            <w:vAlign w:val="center"/>
          </w:tcPr>
          <w:p w14:paraId="119C5280" w14:textId="77777777" w:rsidR="00363FF9" w:rsidRPr="00584372" w:rsidRDefault="00363FF9" w:rsidP="00DD36CC">
            <w:pPr>
              <w:spacing w:before="40" w:line="360" w:lineRule="auto"/>
              <w:jc w:val="both"/>
              <w:rPr>
                <w:rFonts w:asciiTheme="minorBidi" w:hAnsiTheme="minorBidi" w:cstheme="minorBidi"/>
                <w:sz w:val="20"/>
                <w:szCs w:val="20"/>
                <w:rtl/>
              </w:rPr>
            </w:pPr>
          </w:p>
        </w:tc>
        <w:tc>
          <w:tcPr>
            <w:tcW w:w="1842" w:type="dxa"/>
            <w:shd w:val="clear" w:color="auto" w:fill="auto"/>
            <w:vAlign w:val="center"/>
          </w:tcPr>
          <w:p w14:paraId="3515BB90" w14:textId="77777777" w:rsidR="00363FF9" w:rsidRPr="00584372" w:rsidRDefault="00363FF9"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3.8</w:t>
            </w:r>
          </w:p>
        </w:tc>
        <w:tc>
          <w:tcPr>
            <w:tcW w:w="5027" w:type="dxa"/>
            <w:shd w:val="clear" w:color="auto" w:fill="auto"/>
            <w:vAlign w:val="center"/>
          </w:tcPr>
          <w:p w14:paraId="1DC94C98" w14:textId="77777777" w:rsidR="00363FF9" w:rsidRPr="00584372" w:rsidRDefault="00363FF9" w:rsidP="00BC0640">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עדכון גובה שי לחג.</w:t>
            </w:r>
          </w:p>
        </w:tc>
      </w:tr>
      <w:tr w:rsidR="006C4340" w:rsidRPr="00584372" w14:paraId="56CF38AE" w14:textId="77777777" w:rsidTr="001218BF">
        <w:trPr>
          <w:trHeight w:val="703"/>
          <w:jc w:val="center"/>
        </w:trPr>
        <w:tc>
          <w:tcPr>
            <w:tcW w:w="992" w:type="dxa"/>
            <w:shd w:val="clear" w:color="auto" w:fill="auto"/>
            <w:vAlign w:val="center"/>
          </w:tcPr>
          <w:p w14:paraId="730411A8" w14:textId="77777777" w:rsidR="006C4340" w:rsidRPr="00584372" w:rsidRDefault="006C4340"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18</w:t>
            </w:r>
          </w:p>
        </w:tc>
        <w:tc>
          <w:tcPr>
            <w:tcW w:w="1211" w:type="dxa"/>
            <w:shd w:val="clear" w:color="auto" w:fill="auto"/>
            <w:vAlign w:val="center"/>
          </w:tcPr>
          <w:p w14:paraId="7E26488C" w14:textId="77777777" w:rsidR="006C4340" w:rsidRPr="00584372" w:rsidRDefault="00FE4069" w:rsidP="00DD36CC">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09.04.2018</w:t>
            </w:r>
          </w:p>
        </w:tc>
        <w:tc>
          <w:tcPr>
            <w:tcW w:w="1842" w:type="dxa"/>
            <w:shd w:val="clear" w:color="auto" w:fill="auto"/>
            <w:vAlign w:val="center"/>
          </w:tcPr>
          <w:p w14:paraId="1DBA2011" w14:textId="77777777" w:rsidR="006C4340" w:rsidRPr="00584372" w:rsidRDefault="00754F96" w:rsidP="00DD36CC">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fldChar w:fldCharType="begin"/>
            </w:r>
            <w:r w:rsidRPr="00584372">
              <w:rPr>
                <w:rFonts w:asciiTheme="minorBidi" w:hAnsiTheme="minorBidi" w:cstheme="minorBidi"/>
                <w:sz w:val="20"/>
                <w:szCs w:val="20"/>
                <w:rtl/>
              </w:rPr>
              <w:instrText xml:space="preserve"> </w:instrText>
            </w:r>
            <w:r w:rsidRPr="00584372">
              <w:rPr>
                <w:rFonts w:asciiTheme="minorBidi" w:hAnsiTheme="minorBidi" w:cstheme="minorBidi"/>
                <w:sz w:val="20"/>
                <w:szCs w:val="20"/>
              </w:rPr>
              <w:instrText>REF</w:instrText>
            </w:r>
            <w:r w:rsidRPr="00584372">
              <w:rPr>
                <w:rFonts w:asciiTheme="minorBidi" w:hAnsiTheme="minorBidi" w:cstheme="minorBidi"/>
                <w:sz w:val="20"/>
                <w:szCs w:val="20"/>
                <w:rtl/>
              </w:rPr>
              <w:instrText xml:space="preserve"> _</w:instrText>
            </w:r>
            <w:r w:rsidRPr="00584372">
              <w:rPr>
                <w:rFonts w:asciiTheme="minorBidi" w:hAnsiTheme="minorBidi" w:cstheme="minorBidi"/>
                <w:sz w:val="20"/>
                <w:szCs w:val="20"/>
              </w:rPr>
              <w:instrText>Ref343091139 \r \h</w:instrText>
            </w:r>
            <w:r w:rsidRPr="00584372">
              <w:rPr>
                <w:rFonts w:asciiTheme="minorBidi" w:hAnsiTheme="minorBidi" w:cstheme="minorBidi"/>
                <w:sz w:val="20"/>
                <w:szCs w:val="20"/>
                <w:rtl/>
              </w:rPr>
              <w:instrText xml:space="preserve"> </w:instrText>
            </w:r>
            <w:r w:rsidR="005D5ABB" w:rsidRPr="00584372">
              <w:rPr>
                <w:rFonts w:asciiTheme="minorBidi" w:hAnsiTheme="minorBidi" w:cstheme="minorBidi"/>
                <w:sz w:val="20"/>
                <w:szCs w:val="20"/>
                <w:rtl/>
              </w:rPr>
              <w:instrText xml:space="preserve"> \* </w:instrText>
            </w:r>
            <w:r w:rsidR="005D5ABB" w:rsidRPr="00584372">
              <w:rPr>
                <w:rFonts w:asciiTheme="minorBidi" w:hAnsiTheme="minorBidi" w:cstheme="minorBidi"/>
                <w:sz w:val="20"/>
                <w:szCs w:val="20"/>
              </w:rPr>
              <w:instrText>MERGEFORMAT</w:instrText>
            </w:r>
            <w:r w:rsidR="005D5ABB" w:rsidRPr="00584372">
              <w:rPr>
                <w:rFonts w:asciiTheme="minorBidi" w:hAnsiTheme="minorBidi" w:cstheme="minorBidi"/>
                <w:sz w:val="20"/>
                <w:szCs w:val="20"/>
                <w:rtl/>
              </w:rPr>
              <w:instrText xml:space="preserve"> </w:instrText>
            </w:r>
            <w:r w:rsidRPr="00584372">
              <w:rPr>
                <w:rFonts w:asciiTheme="minorBidi" w:hAnsiTheme="minorBidi" w:cstheme="minorBidi"/>
                <w:sz w:val="20"/>
                <w:szCs w:val="20"/>
                <w:rtl/>
              </w:rPr>
            </w:r>
            <w:r w:rsidRPr="00584372">
              <w:rPr>
                <w:rFonts w:asciiTheme="minorBidi" w:hAnsiTheme="minorBidi" w:cstheme="minorBidi"/>
                <w:sz w:val="20"/>
                <w:szCs w:val="20"/>
                <w:rtl/>
              </w:rPr>
              <w:fldChar w:fldCharType="separate"/>
            </w:r>
            <w:r w:rsidRPr="00584372">
              <w:rPr>
                <w:rFonts w:asciiTheme="minorBidi" w:hAnsiTheme="minorBidi" w:cstheme="minorBidi"/>
                <w:sz w:val="20"/>
                <w:szCs w:val="20"/>
                <w:cs/>
              </w:rPr>
              <w:t>‎</w:t>
            </w:r>
            <w:r w:rsidRPr="00584372">
              <w:rPr>
                <w:rFonts w:asciiTheme="minorBidi" w:hAnsiTheme="minorBidi" w:cstheme="minorBidi"/>
                <w:sz w:val="20"/>
                <w:szCs w:val="20"/>
              </w:rPr>
              <w:t>2</w:t>
            </w:r>
            <w:r w:rsidRPr="00584372">
              <w:rPr>
                <w:rFonts w:asciiTheme="minorBidi" w:hAnsiTheme="minorBidi" w:cstheme="minorBidi"/>
                <w:sz w:val="20"/>
                <w:szCs w:val="20"/>
                <w:rtl/>
              </w:rPr>
              <w:fldChar w:fldCharType="end"/>
            </w:r>
            <w:r w:rsidRPr="00584372">
              <w:rPr>
                <w:rFonts w:asciiTheme="minorBidi" w:hAnsiTheme="minorBidi" w:cstheme="minorBidi"/>
                <w:sz w:val="20"/>
                <w:szCs w:val="20"/>
                <w:rtl/>
              </w:rPr>
              <w:t xml:space="preserve"> - </w:t>
            </w:r>
            <w:r w:rsidR="006C4340" w:rsidRPr="00584372">
              <w:rPr>
                <w:rFonts w:asciiTheme="minorBidi" w:hAnsiTheme="minorBidi" w:cstheme="minorBidi"/>
                <w:sz w:val="20"/>
                <w:szCs w:val="20"/>
                <w:rtl/>
              </w:rPr>
              <w:t>נספח תמחירי</w:t>
            </w:r>
          </w:p>
        </w:tc>
        <w:tc>
          <w:tcPr>
            <w:tcW w:w="5027" w:type="dxa"/>
            <w:shd w:val="clear" w:color="auto" w:fill="auto"/>
            <w:vAlign w:val="center"/>
          </w:tcPr>
          <w:p w14:paraId="086CF3BC" w14:textId="77777777" w:rsidR="006C4340" w:rsidRPr="00584372" w:rsidRDefault="00B028B6" w:rsidP="00E671D4">
            <w:pPr>
              <w:spacing w:before="40" w:line="360" w:lineRule="auto"/>
              <w:jc w:val="both"/>
              <w:rPr>
                <w:rFonts w:asciiTheme="minorBidi" w:hAnsiTheme="minorBidi" w:cstheme="minorBidi"/>
                <w:sz w:val="20"/>
                <w:szCs w:val="20"/>
                <w:rtl/>
              </w:rPr>
            </w:pPr>
            <w:r w:rsidRPr="00584372">
              <w:rPr>
                <w:rFonts w:asciiTheme="minorBidi" w:hAnsiTheme="minorBidi" w:cstheme="minorBidi"/>
                <w:sz w:val="20"/>
                <w:szCs w:val="20"/>
                <w:rtl/>
              </w:rPr>
              <w:t xml:space="preserve">עדכון נספח תמחירי בהתאם </w:t>
            </w:r>
            <w:hyperlink r:id="rId36" w:history="1">
              <w:r w:rsidRPr="00584372">
                <w:rPr>
                  <w:rStyle w:val="Hyperlink"/>
                  <w:rFonts w:asciiTheme="minorBidi" w:hAnsiTheme="minorBidi" w:cstheme="minorBidi"/>
                  <w:sz w:val="20"/>
                  <w:szCs w:val="20"/>
                  <w:rtl/>
                </w:rPr>
                <w:t>לצו הרחבה בדבר קיצור שבוע העבודה במשק</w:t>
              </w:r>
            </w:hyperlink>
            <w:r w:rsidRPr="00584372">
              <w:rPr>
                <w:rFonts w:asciiTheme="minorBidi" w:hAnsiTheme="minorBidi" w:cstheme="minorBidi"/>
                <w:sz w:val="20"/>
                <w:szCs w:val="20"/>
                <w:rtl/>
              </w:rPr>
              <w:t>.</w:t>
            </w:r>
          </w:p>
        </w:tc>
      </w:tr>
      <w:tr w:rsidR="004A1336" w:rsidRPr="00584372" w14:paraId="4ACC167F" w14:textId="77777777" w:rsidTr="001218BF">
        <w:trPr>
          <w:trHeight w:val="703"/>
          <w:jc w:val="center"/>
        </w:trPr>
        <w:tc>
          <w:tcPr>
            <w:tcW w:w="992" w:type="dxa"/>
            <w:vMerge w:val="restart"/>
            <w:shd w:val="clear" w:color="auto" w:fill="auto"/>
            <w:vAlign w:val="center"/>
          </w:tcPr>
          <w:p w14:paraId="66BE4CB1" w14:textId="77777777" w:rsidR="004A1336" w:rsidRPr="00584372" w:rsidRDefault="004A1336" w:rsidP="001218BF">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19</w:t>
            </w:r>
          </w:p>
        </w:tc>
        <w:tc>
          <w:tcPr>
            <w:tcW w:w="1211" w:type="dxa"/>
            <w:vMerge w:val="restart"/>
            <w:shd w:val="clear" w:color="auto" w:fill="auto"/>
            <w:vAlign w:val="center"/>
          </w:tcPr>
          <w:p w14:paraId="2D910834" w14:textId="77777777" w:rsidR="004A1336" w:rsidRPr="00584372" w:rsidRDefault="004A1336" w:rsidP="001218BF">
            <w:pPr>
              <w:spacing w:before="40" w:line="360" w:lineRule="auto"/>
              <w:jc w:val="center"/>
              <w:rPr>
                <w:rFonts w:asciiTheme="minorBidi" w:hAnsiTheme="minorBidi" w:cstheme="minorBidi"/>
                <w:sz w:val="20"/>
                <w:szCs w:val="20"/>
                <w:rtl/>
              </w:rPr>
            </w:pPr>
            <w:r w:rsidRPr="00584372">
              <w:rPr>
                <w:rFonts w:asciiTheme="minorBidi" w:hAnsiTheme="minorBidi" w:cstheme="minorBidi"/>
                <w:sz w:val="20"/>
                <w:szCs w:val="20"/>
                <w:rtl/>
              </w:rPr>
              <w:t>0</w:t>
            </w:r>
            <w:r w:rsidR="00EF4BA8" w:rsidRPr="00584372">
              <w:rPr>
                <w:rFonts w:asciiTheme="minorBidi" w:hAnsiTheme="minorBidi" w:cstheme="minorBidi"/>
                <w:sz w:val="20"/>
                <w:szCs w:val="20"/>
                <w:rtl/>
              </w:rPr>
              <w:t>1</w:t>
            </w:r>
            <w:r w:rsidRPr="00584372">
              <w:rPr>
                <w:rFonts w:asciiTheme="minorBidi" w:hAnsiTheme="minorBidi" w:cstheme="minorBidi"/>
                <w:sz w:val="20"/>
                <w:szCs w:val="20"/>
                <w:rtl/>
              </w:rPr>
              <w:t>.11.2019</w:t>
            </w:r>
          </w:p>
        </w:tc>
        <w:tc>
          <w:tcPr>
            <w:tcW w:w="1842" w:type="dxa"/>
            <w:shd w:val="clear" w:color="auto" w:fill="auto"/>
            <w:vAlign w:val="center"/>
          </w:tcPr>
          <w:p w14:paraId="2FF48DEE" w14:textId="77777777" w:rsidR="004A1336" w:rsidRPr="00584372" w:rsidRDefault="002E5E19" w:rsidP="001218BF">
            <w:pPr>
              <w:spacing w:before="40" w:line="360"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Ref24551785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 </w:t>
            </w:r>
            <w:r w:rsidR="004A1336" w:rsidRPr="00584372">
              <w:rPr>
                <w:rFonts w:asciiTheme="minorBidi" w:hAnsiTheme="minorBidi" w:cstheme="minorBidi"/>
                <w:sz w:val="20"/>
                <w:szCs w:val="20"/>
                <w:rtl/>
              </w:rPr>
              <w:t xml:space="preserve">נספח </w:t>
            </w:r>
            <w:r w:rsidR="00645FAB" w:rsidRPr="00584372">
              <w:rPr>
                <w:rFonts w:asciiTheme="minorBidi" w:hAnsiTheme="minorBidi" w:cstheme="minorBidi"/>
                <w:sz w:val="20"/>
                <w:szCs w:val="20"/>
                <w:rtl/>
              </w:rPr>
              <w:t>תמחירי</w:t>
            </w:r>
          </w:p>
        </w:tc>
        <w:tc>
          <w:tcPr>
            <w:tcW w:w="5027" w:type="dxa"/>
            <w:shd w:val="clear" w:color="auto" w:fill="auto"/>
            <w:vAlign w:val="center"/>
          </w:tcPr>
          <w:p w14:paraId="53F5B189" w14:textId="77777777" w:rsidR="004A1336" w:rsidRPr="00584372" w:rsidRDefault="004A1336" w:rsidP="001218BF">
            <w:pPr>
              <w:spacing w:before="40" w:line="360" w:lineRule="auto"/>
              <w:rPr>
                <w:rFonts w:asciiTheme="minorBidi" w:hAnsiTheme="minorBidi" w:cstheme="minorBidi"/>
                <w:sz w:val="20"/>
                <w:szCs w:val="20"/>
                <w:rtl/>
              </w:rPr>
            </w:pPr>
            <w:r w:rsidRPr="00584372">
              <w:rPr>
                <w:rFonts w:asciiTheme="minorBidi" w:hAnsiTheme="minorBidi" w:cstheme="minorBidi"/>
                <w:sz w:val="20"/>
                <w:szCs w:val="20"/>
                <w:rtl/>
              </w:rPr>
              <w:t>עדכון תעריף דמי הבראה</w:t>
            </w:r>
            <w:r w:rsidR="00645FAB" w:rsidRPr="00584372">
              <w:rPr>
                <w:rFonts w:asciiTheme="minorBidi" w:hAnsiTheme="minorBidi" w:cstheme="minorBidi"/>
                <w:sz w:val="20"/>
                <w:szCs w:val="20"/>
                <w:rtl/>
              </w:rPr>
              <w:t>.</w:t>
            </w:r>
          </w:p>
          <w:p w14:paraId="13A8B8F4" w14:textId="77777777" w:rsidR="00C173D9" w:rsidRPr="00584372" w:rsidRDefault="00645FAB" w:rsidP="007128BC">
            <w:pPr>
              <w:spacing w:before="40" w:line="360" w:lineRule="auto"/>
              <w:rPr>
                <w:rFonts w:asciiTheme="minorBidi" w:hAnsiTheme="minorBidi" w:cstheme="minorBidi"/>
                <w:sz w:val="20"/>
                <w:szCs w:val="20"/>
                <w:rtl/>
              </w:rPr>
            </w:pPr>
            <w:r w:rsidRPr="00584372">
              <w:rPr>
                <w:rFonts w:asciiTheme="minorBidi" w:hAnsiTheme="minorBidi" w:cstheme="minorBidi"/>
                <w:sz w:val="20"/>
                <w:szCs w:val="20"/>
                <w:rtl/>
              </w:rPr>
              <w:t>עדכון שיעור הפרשות ביטוח לאומי.</w:t>
            </w:r>
          </w:p>
        </w:tc>
      </w:tr>
      <w:tr w:rsidR="004A1336" w:rsidRPr="00584372" w14:paraId="056681CD" w14:textId="77777777" w:rsidTr="00DA279E">
        <w:trPr>
          <w:trHeight w:val="276"/>
          <w:jc w:val="center"/>
        </w:trPr>
        <w:tc>
          <w:tcPr>
            <w:tcW w:w="992" w:type="dxa"/>
            <w:vMerge/>
            <w:shd w:val="clear" w:color="auto" w:fill="auto"/>
            <w:vAlign w:val="center"/>
          </w:tcPr>
          <w:p w14:paraId="1287E646" w14:textId="77777777" w:rsidR="004A1336" w:rsidRPr="00584372" w:rsidRDefault="004A1336" w:rsidP="001218BF">
            <w:pPr>
              <w:spacing w:before="40" w:line="360" w:lineRule="auto"/>
              <w:jc w:val="center"/>
              <w:rPr>
                <w:rFonts w:asciiTheme="minorBidi" w:hAnsiTheme="minorBidi" w:cstheme="minorBidi"/>
                <w:sz w:val="20"/>
                <w:szCs w:val="20"/>
                <w:rtl/>
              </w:rPr>
            </w:pPr>
          </w:p>
        </w:tc>
        <w:tc>
          <w:tcPr>
            <w:tcW w:w="1211" w:type="dxa"/>
            <w:vMerge/>
            <w:shd w:val="clear" w:color="auto" w:fill="auto"/>
            <w:vAlign w:val="center"/>
          </w:tcPr>
          <w:p w14:paraId="0299C0A2" w14:textId="77777777" w:rsidR="004A1336" w:rsidRPr="00584372" w:rsidRDefault="004A1336" w:rsidP="001218BF">
            <w:pPr>
              <w:spacing w:before="40" w:line="360" w:lineRule="auto"/>
              <w:jc w:val="center"/>
              <w:rPr>
                <w:rFonts w:asciiTheme="minorBidi" w:hAnsiTheme="minorBidi" w:cstheme="minorBidi"/>
                <w:sz w:val="20"/>
                <w:szCs w:val="20"/>
                <w:rtl/>
              </w:rPr>
            </w:pPr>
          </w:p>
        </w:tc>
        <w:tc>
          <w:tcPr>
            <w:tcW w:w="1842" w:type="dxa"/>
            <w:shd w:val="clear" w:color="auto" w:fill="auto"/>
            <w:vAlign w:val="center"/>
          </w:tcPr>
          <w:p w14:paraId="5F7FB8FA" w14:textId="77777777" w:rsidR="004A1336" w:rsidRPr="00584372" w:rsidRDefault="00E94C38" w:rsidP="001218BF">
            <w:pPr>
              <w:spacing w:before="40" w:line="360"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Ref24550971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3.8</w:t>
            </w:r>
            <w:r>
              <w:rPr>
                <w:rFonts w:asciiTheme="minorBidi" w:hAnsiTheme="minorBidi" w:cstheme="minorBidi"/>
                <w:sz w:val="20"/>
                <w:szCs w:val="20"/>
                <w:rtl/>
              </w:rPr>
              <w:fldChar w:fldCharType="end"/>
            </w:r>
          </w:p>
        </w:tc>
        <w:tc>
          <w:tcPr>
            <w:tcW w:w="5027" w:type="dxa"/>
            <w:shd w:val="clear" w:color="auto" w:fill="auto"/>
            <w:vAlign w:val="center"/>
          </w:tcPr>
          <w:p w14:paraId="41E83C85" w14:textId="77777777" w:rsidR="004A1336" w:rsidRPr="00584372" w:rsidRDefault="00645FAB" w:rsidP="001218BF">
            <w:pPr>
              <w:spacing w:before="40" w:line="360" w:lineRule="auto"/>
              <w:rPr>
                <w:rFonts w:asciiTheme="minorBidi" w:hAnsiTheme="minorBidi" w:cstheme="minorBidi"/>
                <w:sz w:val="20"/>
                <w:szCs w:val="20"/>
                <w:rtl/>
              </w:rPr>
            </w:pPr>
            <w:r w:rsidRPr="00584372">
              <w:rPr>
                <w:rFonts w:asciiTheme="minorBidi" w:hAnsiTheme="minorBidi" w:cstheme="minorBidi"/>
                <w:sz w:val="20"/>
                <w:szCs w:val="20"/>
                <w:rtl/>
              </w:rPr>
              <w:t>עדכון גובה שי לחג</w:t>
            </w:r>
            <w:r w:rsidR="002C3BDE">
              <w:rPr>
                <w:rFonts w:asciiTheme="minorBidi" w:hAnsiTheme="minorBidi" w:cstheme="minorBidi" w:hint="cs"/>
                <w:sz w:val="20"/>
                <w:szCs w:val="20"/>
                <w:rtl/>
              </w:rPr>
              <w:t>.</w:t>
            </w:r>
          </w:p>
        </w:tc>
      </w:tr>
      <w:tr w:rsidR="00A27703" w:rsidRPr="00584372" w14:paraId="437275F5" w14:textId="77777777" w:rsidTr="00DA279E">
        <w:trPr>
          <w:trHeight w:val="382"/>
          <w:jc w:val="center"/>
        </w:trPr>
        <w:tc>
          <w:tcPr>
            <w:tcW w:w="992" w:type="dxa"/>
            <w:shd w:val="clear" w:color="auto" w:fill="auto"/>
            <w:vAlign w:val="center"/>
          </w:tcPr>
          <w:p w14:paraId="488E53E3" w14:textId="77777777" w:rsidR="00A27703" w:rsidRPr="00584372" w:rsidRDefault="00A27703"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20</w:t>
            </w:r>
          </w:p>
        </w:tc>
        <w:tc>
          <w:tcPr>
            <w:tcW w:w="1211" w:type="dxa"/>
            <w:shd w:val="clear" w:color="auto" w:fill="auto"/>
            <w:vAlign w:val="center"/>
          </w:tcPr>
          <w:p w14:paraId="17351112" w14:textId="77777777" w:rsidR="00A27703" w:rsidRPr="00584372" w:rsidRDefault="002C3BDE"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06.09.2020</w:t>
            </w:r>
          </w:p>
        </w:tc>
        <w:tc>
          <w:tcPr>
            <w:tcW w:w="1842" w:type="dxa"/>
            <w:shd w:val="clear" w:color="auto" w:fill="auto"/>
            <w:vAlign w:val="center"/>
          </w:tcPr>
          <w:p w14:paraId="69DC9EB4" w14:textId="77777777" w:rsidR="00A27703" w:rsidRDefault="002C3BDE" w:rsidP="005A09F7">
            <w:pPr>
              <w:spacing w:before="40" w:line="360"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Ref24551785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tl/>
              </w:rPr>
              <w:fldChar w:fldCharType="end"/>
            </w:r>
            <w:r w:rsidR="00A27703">
              <w:rPr>
                <w:rFonts w:asciiTheme="minorBidi" w:hAnsiTheme="minorBidi" w:cstheme="minorBidi" w:hint="cs"/>
                <w:sz w:val="20"/>
                <w:szCs w:val="20"/>
                <w:rtl/>
              </w:rPr>
              <w:t xml:space="preserve"> </w:t>
            </w:r>
            <w:r w:rsidR="005A09F7">
              <w:rPr>
                <w:rFonts w:asciiTheme="minorBidi" w:hAnsiTheme="minorBidi" w:cstheme="minorBidi" w:hint="cs"/>
                <w:sz w:val="20"/>
                <w:szCs w:val="20"/>
                <w:rtl/>
              </w:rPr>
              <w:t>-</w:t>
            </w:r>
            <w:r w:rsidR="00A27703">
              <w:rPr>
                <w:rFonts w:asciiTheme="minorBidi" w:hAnsiTheme="minorBidi" w:cstheme="minorBidi" w:hint="cs"/>
                <w:sz w:val="20"/>
                <w:szCs w:val="20"/>
                <w:rtl/>
              </w:rPr>
              <w:t xml:space="preserve"> נספח תמחירי</w:t>
            </w:r>
          </w:p>
        </w:tc>
        <w:tc>
          <w:tcPr>
            <w:tcW w:w="5027" w:type="dxa"/>
            <w:shd w:val="clear" w:color="auto" w:fill="auto"/>
            <w:vAlign w:val="center"/>
          </w:tcPr>
          <w:p w14:paraId="4FC13DF3" w14:textId="77777777" w:rsidR="00A27703" w:rsidRPr="00584372" w:rsidRDefault="00A27703" w:rsidP="001218BF">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עדכון תעריף דמי הבראה.</w:t>
            </w:r>
          </w:p>
        </w:tc>
      </w:tr>
      <w:tr w:rsidR="00F6238F" w:rsidRPr="00584372" w14:paraId="3AF99C0E" w14:textId="77777777" w:rsidTr="00DA279E">
        <w:trPr>
          <w:trHeight w:val="376"/>
          <w:jc w:val="center"/>
        </w:trPr>
        <w:tc>
          <w:tcPr>
            <w:tcW w:w="992" w:type="dxa"/>
            <w:shd w:val="clear" w:color="auto" w:fill="auto"/>
            <w:vAlign w:val="center"/>
          </w:tcPr>
          <w:p w14:paraId="369BFFAC" w14:textId="5A623483" w:rsidR="00F6238F" w:rsidRDefault="00F6238F"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21</w:t>
            </w:r>
          </w:p>
        </w:tc>
        <w:tc>
          <w:tcPr>
            <w:tcW w:w="1211" w:type="dxa"/>
            <w:shd w:val="clear" w:color="auto" w:fill="auto"/>
            <w:vAlign w:val="center"/>
          </w:tcPr>
          <w:p w14:paraId="19AC2E92" w14:textId="04857DA1" w:rsidR="00F6238F" w:rsidRDefault="00F6238F"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10.03.2021</w:t>
            </w:r>
          </w:p>
        </w:tc>
        <w:tc>
          <w:tcPr>
            <w:tcW w:w="1842" w:type="dxa"/>
            <w:shd w:val="clear" w:color="auto" w:fill="auto"/>
            <w:vAlign w:val="center"/>
          </w:tcPr>
          <w:p w14:paraId="7D835CA5" w14:textId="0AD0355F" w:rsidR="00F6238F" w:rsidRDefault="00F6238F" w:rsidP="005A09F7">
            <w:pPr>
              <w:spacing w:before="40" w:line="360"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Ref24550971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3.8</w:t>
            </w:r>
            <w:r>
              <w:rPr>
                <w:rFonts w:asciiTheme="minorBidi" w:hAnsiTheme="minorBidi" w:cstheme="minorBidi"/>
                <w:sz w:val="20"/>
                <w:szCs w:val="20"/>
                <w:rtl/>
              </w:rPr>
              <w:fldChar w:fldCharType="end"/>
            </w:r>
          </w:p>
        </w:tc>
        <w:tc>
          <w:tcPr>
            <w:tcW w:w="5027" w:type="dxa"/>
            <w:shd w:val="clear" w:color="auto" w:fill="auto"/>
            <w:vAlign w:val="center"/>
          </w:tcPr>
          <w:p w14:paraId="33861C54" w14:textId="0230596D" w:rsidR="00F6238F" w:rsidRPr="00F6238F" w:rsidRDefault="00F6238F" w:rsidP="001218BF">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 xml:space="preserve">עדכון </w:t>
            </w:r>
            <w:r w:rsidRPr="00F6238F">
              <w:rPr>
                <w:rFonts w:asciiTheme="minorBidi" w:hAnsiTheme="minorBidi" w:cstheme="minorBidi"/>
                <w:sz w:val="20"/>
                <w:szCs w:val="20"/>
                <w:rtl/>
              </w:rPr>
              <w:t>גובה שי לחג.</w:t>
            </w:r>
          </w:p>
        </w:tc>
      </w:tr>
      <w:tr w:rsidR="004B1269" w:rsidRPr="00584372" w14:paraId="3D6F95CC" w14:textId="77777777" w:rsidTr="00DA279E">
        <w:trPr>
          <w:trHeight w:val="370"/>
          <w:jc w:val="center"/>
        </w:trPr>
        <w:tc>
          <w:tcPr>
            <w:tcW w:w="992" w:type="dxa"/>
            <w:shd w:val="clear" w:color="auto" w:fill="auto"/>
            <w:vAlign w:val="center"/>
          </w:tcPr>
          <w:p w14:paraId="41D7547D" w14:textId="6D358E1D" w:rsidR="004B1269" w:rsidRDefault="004B1269"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22</w:t>
            </w:r>
          </w:p>
        </w:tc>
        <w:tc>
          <w:tcPr>
            <w:tcW w:w="1211" w:type="dxa"/>
            <w:shd w:val="clear" w:color="auto" w:fill="auto"/>
            <w:vAlign w:val="center"/>
          </w:tcPr>
          <w:p w14:paraId="7CD12981" w14:textId="3A99DCC1" w:rsidR="004B1269" w:rsidRDefault="004B1269"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27.04.2021</w:t>
            </w:r>
          </w:p>
        </w:tc>
        <w:tc>
          <w:tcPr>
            <w:tcW w:w="1842" w:type="dxa"/>
            <w:shd w:val="clear" w:color="auto" w:fill="auto"/>
            <w:vAlign w:val="center"/>
          </w:tcPr>
          <w:p w14:paraId="7F3241DB" w14:textId="5CE12A01" w:rsidR="004B1269" w:rsidRDefault="004B1269" w:rsidP="005A09F7">
            <w:pPr>
              <w:spacing w:before="40" w:line="360" w:lineRule="auto"/>
              <w:jc w:val="center"/>
              <w:rPr>
                <w:rFonts w:asciiTheme="minorBidi" w:hAnsiTheme="minorBidi" w:cstheme="minorBidi"/>
                <w:sz w:val="20"/>
                <w:szCs w:val="20"/>
                <w:rtl/>
              </w:rPr>
            </w:pPr>
            <w:r>
              <w:rPr>
                <w:rFonts w:asciiTheme="minorBidi" w:hAnsiTheme="minorBidi" w:cstheme="minorBidi"/>
                <w:sz w:val="20"/>
                <w:szCs w:val="20"/>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Ref24551785 \r \h</w:instrText>
            </w:r>
            <w:r>
              <w:rPr>
                <w:rFonts w:asciiTheme="minorBidi" w:hAnsiTheme="minorBidi" w:cstheme="minorBidi"/>
                <w:sz w:val="20"/>
                <w:szCs w:val="20"/>
                <w:rtl/>
              </w:rPr>
              <w:instrText xml:space="preserve">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Pr>
              <w:fldChar w:fldCharType="end"/>
            </w:r>
            <w:r w:rsidR="000318D5">
              <w:rPr>
                <w:rFonts w:asciiTheme="minorBidi" w:hAnsiTheme="minorBidi" w:cstheme="minorBidi" w:hint="cs"/>
                <w:sz w:val="20"/>
                <w:szCs w:val="20"/>
                <w:rtl/>
              </w:rPr>
              <w:t xml:space="preserve"> - נספח תמחירי</w:t>
            </w:r>
          </w:p>
        </w:tc>
        <w:tc>
          <w:tcPr>
            <w:tcW w:w="5027" w:type="dxa"/>
            <w:shd w:val="clear" w:color="auto" w:fill="auto"/>
            <w:vAlign w:val="center"/>
          </w:tcPr>
          <w:p w14:paraId="46156279" w14:textId="232CBBB5" w:rsidR="004B1269" w:rsidRDefault="004B1269" w:rsidP="00BF5CD8">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 xml:space="preserve">עדכון </w:t>
            </w:r>
            <w:r w:rsidR="000318D5">
              <w:rPr>
                <w:rFonts w:asciiTheme="minorBidi" w:hAnsiTheme="minorBidi" w:cstheme="minorBidi" w:hint="cs"/>
                <w:sz w:val="20"/>
                <w:szCs w:val="20"/>
                <w:rtl/>
              </w:rPr>
              <w:t xml:space="preserve">גובה ההחזר בגין </w:t>
            </w:r>
            <w:r>
              <w:rPr>
                <w:rFonts w:asciiTheme="minorBidi" w:hAnsiTheme="minorBidi" w:cstheme="minorBidi" w:hint="cs"/>
                <w:sz w:val="20"/>
                <w:szCs w:val="20"/>
                <w:rtl/>
              </w:rPr>
              <w:t>נסיעות.</w:t>
            </w:r>
          </w:p>
        </w:tc>
      </w:tr>
      <w:tr w:rsidR="00BD5EC8" w:rsidRPr="00584372" w14:paraId="564216C3" w14:textId="77777777" w:rsidTr="00DA279E">
        <w:trPr>
          <w:trHeight w:val="378"/>
          <w:jc w:val="center"/>
        </w:trPr>
        <w:tc>
          <w:tcPr>
            <w:tcW w:w="992" w:type="dxa"/>
            <w:shd w:val="clear" w:color="auto" w:fill="auto"/>
            <w:vAlign w:val="center"/>
          </w:tcPr>
          <w:p w14:paraId="0EA450D3" w14:textId="1B6C684B" w:rsidR="00BD5EC8" w:rsidRDefault="00BD5EC8"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23</w:t>
            </w:r>
          </w:p>
        </w:tc>
        <w:tc>
          <w:tcPr>
            <w:tcW w:w="1211" w:type="dxa"/>
            <w:shd w:val="clear" w:color="auto" w:fill="auto"/>
            <w:vAlign w:val="center"/>
          </w:tcPr>
          <w:p w14:paraId="50BD6546" w14:textId="28E9B56D" w:rsidR="00BD5EC8" w:rsidRDefault="00BD5EC8"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24.05.2021</w:t>
            </w:r>
          </w:p>
        </w:tc>
        <w:tc>
          <w:tcPr>
            <w:tcW w:w="1842" w:type="dxa"/>
            <w:shd w:val="clear" w:color="auto" w:fill="auto"/>
            <w:vAlign w:val="center"/>
          </w:tcPr>
          <w:p w14:paraId="0CE3183B" w14:textId="1D4A4049" w:rsidR="00BD5EC8" w:rsidRDefault="00737223" w:rsidP="005A09F7">
            <w:pPr>
              <w:spacing w:before="40" w:line="360" w:lineRule="auto"/>
              <w:jc w:val="center"/>
              <w:rPr>
                <w:rFonts w:asciiTheme="minorBidi" w:hAnsiTheme="minorBidi" w:cstheme="minorBidi"/>
                <w:sz w:val="20"/>
                <w:szCs w:val="20"/>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Ref72753220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5</w:t>
            </w:r>
            <w:r>
              <w:rPr>
                <w:rFonts w:asciiTheme="minorBidi" w:hAnsiTheme="minorBidi" w:cstheme="minorBidi"/>
                <w:sz w:val="20"/>
                <w:szCs w:val="20"/>
                <w:rtl/>
              </w:rPr>
              <w:fldChar w:fldCharType="end"/>
            </w:r>
          </w:p>
        </w:tc>
        <w:tc>
          <w:tcPr>
            <w:tcW w:w="5027" w:type="dxa"/>
            <w:shd w:val="clear" w:color="auto" w:fill="auto"/>
            <w:vAlign w:val="center"/>
          </w:tcPr>
          <w:p w14:paraId="7F255530" w14:textId="1520F526" w:rsidR="00BD5EC8" w:rsidRDefault="00737223" w:rsidP="00BF5CD8">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 xml:space="preserve">הוספת סימולטור לחישוב עלות </w:t>
            </w:r>
            <w:r w:rsidR="00E86A71">
              <w:rPr>
                <w:rFonts w:asciiTheme="minorBidi" w:hAnsiTheme="minorBidi" w:cstheme="minorBidi" w:hint="cs"/>
                <w:sz w:val="20"/>
                <w:szCs w:val="20"/>
                <w:rtl/>
              </w:rPr>
              <w:t>ה</w:t>
            </w:r>
            <w:r>
              <w:rPr>
                <w:rFonts w:asciiTheme="minorBidi" w:hAnsiTheme="minorBidi" w:cstheme="minorBidi" w:hint="cs"/>
                <w:sz w:val="20"/>
                <w:szCs w:val="20"/>
                <w:rtl/>
              </w:rPr>
              <w:t xml:space="preserve">שכר למעסיק. </w:t>
            </w:r>
          </w:p>
        </w:tc>
      </w:tr>
      <w:tr w:rsidR="00EB2ED4" w:rsidRPr="00584372" w14:paraId="5A11350F" w14:textId="77777777" w:rsidTr="00DA279E">
        <w:trPr>
          <w:trHeight w:val="387"/>
          <w:jc w:val="center"/>
        </w:trPr>
        <w:tc>
          <w:tcPr>
            <w:tcW w:w="992" w:type="dxa"/>
            <w:shd w:val="clear" w:color="auto" w:fill="auto"/>
            <w:vAlign w:val="center"/>
          </w:tcPr>
          <w:p w14:paraId="2296DEA8" w14:textId="78370CAF" w:rsidR="00EB2ED4" w:rsidRDefault="00EB2ED4"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24</w:t>
            </w:r>
          </w:p>
        </w:tc>
        <w:tc>
          <w:tcPr>
            <w:tcW w:w="1211" w:type="dxa"/>
            <w:shd w:val="clear" w:color="auto" w:fill="auto"/>
            <w:vAlign w:val="center"/>
          </w:tcPr>
          <w:p w14:paraId="10E889CF" w14:textId="72EE8B49" w:rsidR="00EB2ED4" w:rsidRDefault="00EB2ED4"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07.07.2021</w:t>
            </w:r>
          </w:p>
        </w:tc>
        <w:tc>
          <w:tcPr>
            <w:tcW w:w="1842" w:type="dxa"/>
            <w:shd w:val="clear" w:color="auto" w:fill="auto"/>
            <w:vAlign w:val="center"/>
          </w:tcPr>
          <w:p w14:paraId="43FB7535" w14:textId="79D01A4A" w:rsidR="00EB2ED4" w:rsidRDefault="00EB2ED4" w:rsidP="005A09F7">
            <w:pPr>
              <w:spacing w:before="40" w:line="360" w:lineRule="auto"/>
              <w:jc w:val="center"/>
              <w:rPr>
                <w:rFonts w:asciiTheme="minorBidi" w:hAnsiTheme="minorBidi" w:cstheme="minorBidi"/>
                <w:sz w:val="20"/>
                <w:szCs w:val="20"/>
                <w:rtl/>
              </w:rPr>
            </w:pPr>
            <w:r>
              <w:rPr>
                <w:rFonts w:asciiTheme="minorBidi" w:hAnsiTheme="minorBidi" w:cstheme="minorBidi"/>
                <w:sz w:val="20"/>
                <w:szCs w:val="20"/>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Ref24551785 \r \h</w:instrText>
            </w:r>
            <w:r>
              <w:rPr>
                <w:rFonts w:asciiTheme="minorBidi" w:hAnsiTheme="minorBidi" w:cstheme="minorBidi"/>
                <w:sz w:val="20"/>
                <w:szCs w:val="20"/>
                <w:rtl/>
              </w:rPr>
              <w:instrText xml:space="preserve">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Pr>
              <w:fldChar w:fldCharType="end"/>
            </w:r>
            <w:r>
              <w:rPr>
                <w:rFonts w:asciiTheme="minorBidi" w:hAnsiTheme="minorBidi" w:cstheme="minorBidi" w:hint="cs"/>
                <w:sz w:val="20"/>
                <w:szCs w:val="20"/>
                <w:rtl/>
              </w:rPr>
              <w:t xml:space="preserve"> - נספח תמחירי</w:t>
            </w:r>
          </w:p>
        </w:tc>
        <w:tc>
          <w:tcPr>
            <w:tcW w:w="5027" w:type="dxa"/>
            <w:shd w:val="clear" w:color="auto" w:fill="auto"/>
            <w:vAlign w:val="center"/>
          </w:tcPr>
          <w:p w14:paraId="20CC5623" w14:textId="22FC9FF6" w:rsidR="00EB2ED4" w:rsidRDefault="00EB2ED4" w:rsidP="00BF5CD8">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עדכון תעריף דמי הבראה.</w:t>
            </w:r>
          </w:p>
        </w:tc>
      </w:tr>
      <w:tr w:rsidR="003156E1" w:rsidRPr="00584372" w14:paraId="3871B6E4" w14:textId="77777777" w:rsidTr="00DA279E">
        <w:trPr>
          <w:trHeight w:val="352"/>
          <w:jc w:val="center"/>
        </w:trPr>
        <w:tc>
          <w:tcPr>
            <w:tcW w:w="992" w:type="dxa"/>
            <w:shd w:val="clear" w:color="auto" w:fill="auto"/>
            <w:vAlign w:val="center"/>
          </w:tcPr>
          <w:p w14:paraId="2EAE1E4B" w14:textId="7C843F9C" w:rsidR="003156E1" w:rsidRDefault="003156E1"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25</w:t>
            </w:r>
          </w:p>
        </w:tc>
        <w:tc>
          <w:tcPr>
            <w:tcW w:w="1211" w:type="dxa"/>
            <w:shd w:val="clear" w:color="auto" w:fill="auto"/>
            <w:vAlign w:val="center"/>
          </w:tcPr>
          <w:p w14:paraId="68CCE914" w14:textId="78893D21" w:rsidR="003156E1" w:rsidRDefault="003156E1"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17.02.2022</w:t>
            </w:r>
          </w:p>
        </w:tc>
        <w:tc>
          <w:tcPr>
            <w:tcW w:w="1842" w:type="dxa"/>
            <w:shd w:val="clear" w:color="auto" w:fill="auto"/>
            <w:vAlign w:val="center"/>
          </w:tcPr>
          <w:p w14:paraId="18168932" w14:textId="1E0D1166" w:rsidR="003156E1" w:rsidRDefault="003156E1" w:rsidP="005A09F7">
            <w:pPr>
              <w:spacing w:before="40" w:line="360" w:lineRule="auto"/>
              <w:jc w:val="center"/>
              <w:rPr>
                <w:rFonts w:asciiTheme="minorBidi" w:hAnsiTheme="minorBidi" w:cstheme="minorBidi"/>
                <w:sz w:val="20"/>
                <w:szCs w:val="20"/>
              </w:rPr>
            </w:pPr>
            <w:r>
              <w:rPr>
                <w:rFonts w:asciiTheme="minorBidi" w:hAnsiTheme="minorBidi" w:cstheme="minorBidi"/>
                <w:sz w:val="20"/>
                <w:szCs w:val="20"/>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Ref24550971 \r \h</w:instrText>
            </w:r>
            <w:r>
              <w:rPr>
                <w:rFonts w:asciiTheme="minorBidi" w:hAnsiTheme="minorBidi" w:cstheme="minorBidi"/>
                <w:sz w:val="20"/>
                <w:szCs w:val="20"/>
                <w:rtl/>
              </w:rPr>
              <w:instrText xml:space="preserve">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sz w:val="20"/>
                <w:szCs w:val="20"/>
                <w:cs/>
              </w:rPr>
              <w:t>‎</w:t>
            </w:r>
            <w:r>
              <w:rPr>
                <w:rFonts w:asciiTheme="minorBidi" w:hAnsiTheme="minorBidi" w:cstheme="minorBidi"/>
                <w:sz w:val="20"/>
                <w:szCs w:val="20"/>
              </w:rPr>
              <w:t>3.8</w:t>
            </w:r>
            <w:r>
              <w:rPr>
                <w:rFonts w:asciiTheme="minorBidi" w:hAnsiTheme="minorBidi" w:cstheme="minorBidi"/>
                <w:sz w:val="20"/>
                <w:szCs w:val="20"/>
              </w:rPr>
              <w:fldChar w:fldCharType="end"/>
            </w:r>
          </w:p>
        </w:tc>
        <w:tc>
          <w:tcPr>
            <w:tcW w:w="5027" w:type="dxa"/>
            <w:shd w:val="clear" w:color="auto" w:fill="auto"/>
            <w:vAlign w:val="center"/>
          </w:tcPr>
          <w:p w14:paraId="339A1057" w14:textId="1018DD8A" w:rsidR="003156E1" w:rsidRDefault="003156E1" w:rsidP="00BF5CD8">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 xml:space="preserve">עדכון </w:t>
            </w:r>
            <w:r w:rsidRPr="00F6238F">
              <w:rPr>
                <w:rFonts w:asciiTheme="minorBidi" w:hAnsiTheme="minorBidi" w:cstheme="minorBidi"/>
                <w:sz w:val="20"/>
                <w:szCs w:val="20"/>
                <w:rtl/>
              </w:rPr>
              <w:t>גובה שי לחג.</w:t>
            </w:r>
          </w:p>
        </w:tc>
      </w:tr>
      <w:tr w:rsidR="006E78E8" w:rsidRPr="00584372" w14:paraId="009B837B" w14:textId="77777777" w:rsidTr="00131FFD">
        <w:trPr>
          <w:trHeight w:val="491"/>
          <w:jc w:val="center"/>
        </w:trPr>
        <w:tc>
          <w:tcPr>
            <w:tcW w:w="992" w:type="dxa"/>
            <w:vMerge w:val="restart"/>
            <w:shd w:val="clear" w:color="auto" w:fill="auto"/>
            <w:vAlign w:val="center"/>
          </w:tcPr>
          <w:p w14:paraId="32C160B4" w14:textId="4789190C" w:rsidR="006E78E8" w:rsidRDefault="006E78E8" w:rsidP="001218BF">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26</w:t>
            </w:r>
          </w:p>
        </w:tc>
        <w:tc>
          <w:tcPr>
            <w:tcW w:w="1211" w:type="dxa"/>
            <w:vMerge w:val="restart"/>
            <w:shd w:val="clear" w:color="auto" w:fill="auto"/>
            <w:vAlign w:val="center"/>
          </w:tcPr>
          <w:p w14:paraId="3FA79B7A" w14:textId="080D6587" w:rsidR="006E78E8" w:rsidRDefault="006E78E8" w:rsidP="00ED4C7D">
            <w:pPr>
              <w:spacing w:before="40" w:line="360" w:lineRule="auto"/>
              <w:jc w:val="center"/>
              <w:rPr>
                <w:rFonts w:asciiTheme="minorBidi" w:hAnsiTheme="minorBidi" w:cstheme="minorBidi"/>
                <w:sz w:val="20"/>
                <w:szCs w:val="20"/>
                <w:rtl/>
              </w:rPr>
            </w:pPr>
            <w:r>
              <w:rPr>
                <w:rFonts w:asciiTheme="minorBidi" w:hAnsiTheme="minorBidi" w:cstheme="minorBidi" w:hint="cs"/>
                <w:sz w:val="20"/>
                <w:szCs w:val="20"/>
                <w:rtl/>
              </w:rPr>
              <w:t>14.06.2022</w:t>
            </w:r>
          </w:p>
        </w:tc>
        <w:tc>
          <w:tcPr>
            <w:tcW w:w="1842" w:type="dxa"/>
            <w:shd w:val="clear" w:color="auto" w:fill="auto"/>
            <w:vAlign w:val="center"/>
          </w:tcPr>
          <w:p w14:paraId="1C04791B" w14:textId="70C034C2" w:rsidR="006E78E8" w:rsidRDefault="006E78E8" w:rsidP="00ED4C7D">
            <w:pPr>
              <w:spacing w:before="40" w:line="360" w:lineRule="auto"/>
              <w:jc w:val="center"/>
              <w:rPr>
                <w:rFonts w:asciiTheme="minorBidi" w:hAnsiTheme="minorBidi" w:cstheme="minorBidi"/>
                <w:sz w:val="20"/>
                <w:szCs w:val="20"/>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Ref24551785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 נספח תמחירי</w:t>
            </w:r>
          </w:p>
        </w:tc>
        <w:tc>
          <w:tcPr>
            <w:tcW w:w="5027" w:type="dxa"/>
            <w:shd w:val="clear" w:color="auto" w:fill="auto"/>
            <w:vAlign w:val="center"/>
          </w:tcPr>
          <w:p w14:paraId="72A6B5DB" w14:textId="6D57C244" w:rsidR="006E78E8" w:rsidRDefault="006E78E8" w:rsidP="006E78E8">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 xml:space="preserve">עדכון תעריפי דמי הבראה, פנסיה, פיצויים, ביטוח לאומי וקרן השתלמות. </w:t>
            </w:r>
          </w:p>
        </w:tc>
      </w:tr>
      <w:tr w:rsidR="006E78E8" w:rsidRPr="00584372" w14:paraId="6BCC0F5D" w14:textId="77777777" w:rsidTr="00131FFD">
        <w:trPr>
          <w:trHeight w:val="412"/>
          <w:jc w:val="center"/>
        </w:trPr>
        <w:tc>
          <w:tcPr>
            <w:tcW w:w="992" w:type="dxa"/>
            <w:vMerge/>
            <w:shd w:val="clear" w:color="auto" w:fill="auto"/>
            <w:vAlign w:val="center"/>
          </w:tcPr>
          <w:p w14:paraId="455F27BD" w14:textId="77777777" w:rsidR="006E78E8" w:rsidRDefault="006E78E8" w:rsidP="001218BF">
            <w:pPr>
              <w:spacing w:before="40" w:line="360" w:lineRule="auto"/>
              <w:jc w:val="center"/>
              <w:rPr>
                <w:rFonts w:asciiTheme="minorBidi" w:hAnsiTheme="minorBidi" w:cstheme="minorBidi"/>
                <w:sz w:val="20"/>
                <w:szCs w:val="20"/>
                <w:rtl/>
              </w:rPr>
            </w:pPr>
          </w:p>
        </w:tc>
        <w:tc>
          <w:tcPr>
            <w:tcW w:w="1211" w:type="dxa"/>
            <w:vMerge/>
            <w:shd w:val="clear" w:color="auto" w:fill="auto"/>
            <w:vAlign w:val="center"/>
          </w:tcPr>
          <w:p w14:paraId="6E845CD1" w14:textId="77777777" w:rsidR="006E78E8" w:rsidRDefault="006E78E8" w:rsidP="001218BF">
            <w:pPr>
              <w:spacing w:before="40" w:line="360" w:lineRule="auto"/>
              <w:jc w:val="center"/>
              <w:rPr>
                <w:rFonts w:asciiTheme="minorBidi" w:hAnsiTheme="minorBidi" w:cstheme="minorBidi"/>
                <w:sz w:val="20"/>
                <w:szCs w:val="20"/>
                <w:rtl/>
              </w:rPr>
            </w:pPr>
          </w:p>
        </w:tc>
        <w:tc>
          <w:tcPr>
            <w:tcW w:w="1842" w:type="dxa"/>
            <w:shd w:val="clear" w:color="auto" w:fill="auto"/>
            <w:vAlign w:val="center"/>
          </w:tcPr>
          <w:p w14:paraId="66E9B1FD" w14:textId="560ACCD9" w:rsidR="006E78E8" w:rsidRDefault="006E78E8" w:rsidP="005A09F7">
            <w:pPr>
              <w:spacing w:before="40" w:line="360"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Ref24550971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3.8</w:t>
            </w:r>
            <w:r>
              <w:rPr>
                <w:rFonts w:asciiTheme="minorBidi" w:hAnsiTheme="minorBidi" w:cstheme="minorBidi"/>
                <w:sz w:val="20"/>
                <w:szCs w:val="20"/>
                <w:rtl/>
              </w:rPr>
              <w:fldChar w:fldCharType="end"/>
            </w:r>
          </w:p>
        </w:tc>
        <w:tc>
          <w:tcPr>
            <w:tcW w:w="5027" w:type="dxa"/>
            <w:shd w:val="clear" w:color="auto" w:fill="auto"/>
            <w:vAlign w:val="center"/>
          </w:tcPr>
          <w:p w14:paraId="2E5E1EB0" w14:textId="5C3BF39C" w:rsidR="006E78E8" w:rsidRDefault="006E78E8" w:rsidP="00BF5CD8">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עדכון גובה שי לחג.</w:t>
            </w:r>
          </w:p>
        </w:tc>
      </w:tr>
      <w:tr w:rsidR="006E78E8" w:rsidRPr="00584372" w14:paraId="6F3CD1DA" w14:textId="77777777" w:rsidTr="00131FFD">
        <w:trPr>
          <w:trHeight w:val="412"/>
          <w:jc w:val="center"/>
        </w:trPr>
        <w:tc>
          <w:tcPr>
            <w:tcW w:w="992" w:type="dxa"/>
            <w:vMerge/>
            <w:shd w:val="clear" w:color="auto" w:fill="auto"/>
            <w:vAlign w:val="center"/>
          </w:tcPr>
          <w:p w14:paraId="7F9CD124" w14:textId="77777777" w:rsidR="006E78E8" w:rsidRDefault="006E78E8" w:rsidP="001218BF">
            <w:pPr>
              <w:spacing w:before="40" w:line="360" w:lineRule="auto"/>
              <w:jc w:val="center"/>
              <w:rPr>
                <w:rFonts w:asciiTheme="minorBidi" w:hAnsiTheme="minorBidi" w:cstheme="minorBidi"/>
                <w:sz w:val="20"/>
                <w:szCs w:val="20"/>
                <w:rtl/>
              </w:rPr>
            </w:pPr>
          </w:p>
        </w:tc>
        <w:tc>
          <w:tcPr>
            <w:tcW w:w="1211" w:type="dxa"/>
            <w:vMerge/>
            <w:shd w:val="clear" w:color="auto" w:fill="auto"/>
            <w:vAlign w:val="center"/>
          </w:tcPr>
          <w:p w14:paraId="3E1040E6" w14:textId="77777777" w:rsidR="006E78E8" w:rsidRDefault="006E78E8" w:rsidP="001218BF">
            <w:pPr>
              <w:spacing w:before="40" w:line="360" w:lineRule="auto"/>
              <w:jc w:val="center"/>
              <w:rPr>
                <w:rFonts w:asciiTheme="minorBidi" w:hAnsiTheme="minorBidi" w:cstheme="minorBidi"/>
                <w:sz w:val="20"/>
                <w:szCs w:val="20"/>
                <w:rtl/>
              </w:rPr>
            </w:pPr>
          </w:p>
        </w:tc>
        <w:tc>
          <w:tcPr>
            <w:tcW w:w="1842" w:type="dxa"/>
            <w:shd w:val="clear" w:color="auto" w:fill="auto"/>
            <w:vAlign w:val="center"/>
          </w:tcPr>
          <w:p w14:paraId="109683E9" w14:textId="521F9A18" w:rsidR="006E78E8" w:rsidRDefault="006E78E8" w:rsidP="005A09F7">
            <w:pPr>
              <w:spacing w:before="40" w:line="360" w:lineRule="auto"/>
              <w:jc w:val="center"/>
              <w:rPr>
                <w:rFonts w:asciiTheme="minorBidi" w:hAnsiTheme="minorBidi" w:cstheme="minorBidi"/>
                <w:sz w:val="20"/>
                <w:szCs w:val="20"/>
                <w:rtl/>
              </w:rPr>
            </w:pPr>
            <w:r>
              <w:rPr>
                <w:rFonts w:asciiTheme="minorBidi" w:hAnsiTheme="minorBidi" w:cstheme="minorBidi"/>
                <w:sz w:val="20"/>
                <w:szCs w:val="20"/>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Ref72753220 \r \h</w:instrText>
            </w:r>
            <w:r>
              <w:rPr>
                <w:rFonts w:asciiTheme="minorBidi" w:hAnsiTheme="minorBidi" w:cstheme="minorBidi"/>
                <w:sz w:val="20"/>
                <w:szCs w:val="20"/>
                <w:rtl/>
              </w:rPr>
              <w:instrText xml:space="preserve">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sz w:val="20"/>
                <w:szCs w:val="20"/>
                <w:cs/>
              </w:rPr>
              <w:t>‎</w:t>
            </w:r>
            <w:r>
              <w:rPr>
                <w:rFonts w:asciiTheme="minorBidi" w:hAnsiTheme="minorBidi" w:cstheme="minorBidi"/>
                <w:sz w:val="20"/>
                <w:szCs w:val="20"/>
              </w:rPr>
              <w:t>5</w:t>
            </w:r>
            <w:r>
              <w:rPr>
                <w:rFonts w:asciiTheme="minorBidi" w:hAnsiTheme="minorBidi" w:cstheme="minorBidi"/>
                <w:sz w:val="20"/>
                <w:szCs w:val="20"/>
              </w:rPr>
              <w:fldChar w:fldCharType="end"/>
            </w:r>
          </w:p>
        </w:tc>
        <w:tc>
          <w:tcPr>
            <w:tcW w:w="5027" w:type="dxa"/>
            <w:shd w:val="clear" w:color="auto" w:fill="auto"/>
            <w:vAlign w:val="center"/>
          </w:tcPr>
          <w:p w14:paraId="794F38A4" w14:textId="2551F130" w:rsidR="006E78E8" w:rsidRDefault="006E78E8" w:rsidP="00BF5CD8">
            <w:pPr>
              <w:spacing w:before="40" w:line="360" w:lineRule="auto"/>
              <w:rPr>
                <w:rFonts w:asciiTheme="minorBidi" w:hAnsiTheme="minorBidi" w:cstheme="minorBidi"/>
                <w:sz w:val="20"/>
                <w:szCs w:val="20"/>
                <w:rtl/>
              </w:rPr>
            </w:pPr>
            <w:r>
              <w:rPr>
                <w:rFonts w:asciiTheme="minorBidi" w:hAnsiTheme="minorBidi" w:cstheme="minorBidi" w:hint="cs"/>
                <w:sz w:val="20"/>
                <w:szCs w:val="20"/>
                <w:rtl/>
              </w:rPr>
              <w:t>עדכון הסימולטור לחישוב עלות השכר למעסיק.</w:t>
            </w:r>
          </w:p>
        </w:tc>
      </w:tr>
    </w:tbl>
    <w:p w14:paraId="19241A50" w14:textId="49AFC960" w:rsidR="004B4D2C" w:rsidRDefault="004B4D2C" w:rsidP="004B4D2C">
      <w:pPr>
        <w:rPr>
          <w:rFonts w:ascii="Arial" w:hAnsi="Arial"/>
          <w:b/>
          <w:bCs/>
          <w:rtl/>
        </w:rPr>
      </w:pPr>
    </w:p>
    <w:p w14:paraId="698FC51C" w14:textId="77777777" w:rsidR="006E504E" w:rsidRPr="00344BB6" w:rsidRDefault="006E504E" w:rsidP="004B4D2C">
      <w:pPr>
        <w:rPr>
          <w:rFonts w:ascii="Arial" w:hAnsi="Arial"/>
          <w:b/>
          <w:bCs/>
        </w:rPr>
      </w:pPr>
    </w:p>
    <w:sectPr w:rsidR="006E504E" w:rsidRPr="00344BB6" w:rsidSect="00AD0926">
      <w:headerReference w:type="default" r:id="rId37"/>
      <w:footerReference w:type="default" r:id="rId38"/>
      <w:endnotePr>
        <w:numFmt w:val="decimal"/>
      </w:endnotePr>
      <w:type w:val="nextColumn"/>
      <w:pgSz w:w="11909" w:h="16834" w:code="9"/>
      <w:pgMar w:top="1440" w:right="1440" w:bottom="1560" w:left="1440" w:header="397" w:footer="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AB827" w14:textId="77777777" w:rsidR="00E20FE1" w:rsidRDefault="00E20FE1" w:rsidP="00DF4D1F">
      <w:r>
        <w:separator/>
      </w:r>
    </w:p>
    <w:p w14:paraId="38E766CB" w14:textId="77777777" w:rsidR="00E20FE1" w:rsidRDefault="00E20FE1" w:rsidP="00DF4D1F"/>
    <w:p w14:paraId="205F3D2F" w14:textId="77777777" w:rsidR="00E20FE1" w:rsidRDefault="00E20FE1"/>
  </w:endnote>
  <w:endnote w:type="continuationSeparator" w:id="0">
    <w:p w14:paraId="200F3E57" w14:textId="77777777" w:rsidR="00E20FE1" w:rsidRDefault="00E20FE1" w:rsidP="00DF4D1F">
      <w:r>
        <w:continuationSeparator/>
      </w:r>
    </w:p>
    <w:p w14:paraId="03D760E8" w14:textId="77777777" w:rsidR="00E20FE1" w:rsidRDefault="00E20FE1" w:rsidP="00DF4D1F"/>
    <w:p w14:paraId="78AD6654" w14:textId="77777777" w:rsidR="00E20FE1" w:rsidRDefault="00E20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11193" w:type="dxa"/>
      <w:jc w:val="center"/>
      <w:tblLayout w:type="fixed"/>
      <w:tblLook w:val="0000" w:firstRow="0" w:lastRow="0" w:firstColumn="0" w:lastColumn="0" w:noHBand="0" w:noVBand="0"/>
    </w:tblPr>
    <w:tblGrid>
      <w:gridCol w:w="1333"/>
      <w:gridCol w:w="2398"/>
      <w:gridCol w:w="1933"/>
      <w:gridCol w:w="893"/>
      <w:gridCol w:w="905"/>
      <w:gridCol w:w="1989"/>
      <w:gridCol w:w="1742"/>
    </w:tblGrid>
    <w:tr w:rsidR="00D23377" w14:paraId="089020B8" w14:textId="77777777" w:rsidTr="0028539E">
      <w:trPr>
        <w:trHeight w:val="283"/>
        <w:jc w:val="center"/>
      </w:trPr>
      <w:tc>
        <w:tcPr>
          <w:tcW w:w="1333" w:type="dxa"/>
          <w:tcBorders>
            <w:top w:val="single" w:sz="4" w:space="0" w:color="auto"/>
            <w:left w:val="single" w:sz="4" w:space="0" w:color="auto"/>
            <w:bottom w:val="single" w:sz="4" w:space="0" w:color="auto"/>
          </w:tcBorders>
          <w:shd w:val="clear" w:color="auto" w:fill="17365D" w:themeFill="text2" w:themeFillShade="BF"/>
          <w:noWrap/>
          <w:vAlign w:val="center"/>
        </w:tcPr>
        <w:p w14:paraId="520EF744" w14:textId="77777777" w:rsidR="00D23377" w:rsidRPr="00D02A79" w:rsidRDefault="00D23377" w:rsidP="00D23377">
          <w:pPr>
            <w:rPr>
              <w:rFonts w:asciiTheme="minorBidi" w:hAnsiTheme="minorBidi" w:cstheme="minorBidi"/>
              <w:b/>
              <w:bCs/>
              <w:color w:val="FFFFFF" w:themeColor="background1"/>
              <w:sz w:val="20"/>
              <w:szCs w:val="20"/>
              <w:rtl/>
            </w:rPr>
          </w:pPr>
          <w:r w:rsidRPr="00D02A79">
            <w:rPr>
              <w:rFonts w:asciiTheme="minorBidi" w:hAnsiTheme="minorBidi" w:cstheme="minorBidi"/>
              <w:b/>
              <w:bCs/>
              <w:color w:val="FFFFFF" w:themeColor="background1"/>
              <w:sz w:val="20"/>
              <w:szCs w:val="20"/>
              <w:rtl/>
            </w:rPr>
            <w:t>בתוקף מיום:</w:t>
          </w:r>
        </w:p>
      </w:tc>
      <w:tc>
        <w:tcPr>
          <w:tcW w:w="4331" w:type="dxa"/>
          <w:gridSpan w:val="2"/>
          <w:tcBorders>
            <w:top w:val="single" w:sz="4" w:space="0" w:color="auto"/>
            <w:left w:val="nil"/>
            <w:bottom w:val="single" w:sz="4" w:space="0" w:color="auto"/>
          </w:tcBorders>
          <w:shd w:val="clear" w:color="auto" w:fill="17365D" w:themeFill="text2" w:themeFillShade="BF"/>
          <w:vAlign w:val="center"/>
        </w:tcPr>
        <w:p w14:paraId="2330C026" w14:textId="0322E29A" w:rsidR="00D23377" w:rsidRPr="00584372" w:rsidRDefault="00ED4C7D" w:rsidP="00ED4C7D">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01</w:t>
          </w:r>
          <w:r w:rsidR="00D23377" w:rsidRPr="007128BC">
            <w:rPr>
              <w:rFonts w:asciiTheme="minorBidi" w:hAnsiTheme="minorBidi" w:cstheme="minorBidi" w:hint="cs"/>
              <w:b/>
              <w:bCs/>
              <w:color w:val="FFFFFF" w:themeColor="background1"/>
              <w:sz w:val="20"/>
              <w:szCs w:val="20"/>
              <w:rtl/>
            </w:rPr>
            <w:t>.</w:t>
          </w:r>
          <w:r>
            <w:rPr>
              <w:rFonts w:asciiTheme="minorBidi" w:hAnsiTheme="minorBidi" w:cstheme="minorBidi" w:hint="cs"/>
              <w:b/>
              <w:bCs/>
              <w:color w:val="FFFFFF" w:themeColor="background1"/>
              <w:sz w:val="20"/>
              <w:szCs w:val="20"/>
              <w:rtl/>
            </w:rPr>
            <w:t>04</w:t>
          </w:r>
          <w:r w:rsidR="00D23377" w:rsidRPr="007128BC">
            <w:rPr>
              <w:rFonts w:asciiTheme="minorBidi" w:hAnsiTheme="minorBidi" w:cstheme="minorBidi" w:hint="cs"/>
              <w:b/>
              <w:bCs/>
              <w:color w:val="FFFFFF" w:themeColor="background1"/>
              <w:sz w:val="20"/>
              <w:szCs w:val="20"/>
              <w:rtl/>
            </w:rPr>
            <w:t>.</w:t>
          </w:r>
          <w:r w:rsidR="003156E1" w:rsidRPr="007128BC">
            <w:rPr>
              <w:rFonts w:asciiTheme="minorBidi" w:hAnsiTheme="minorBidi" w:cstheme="minorBidi" w:hint="cs"/>
              <w:b/>
              <w:bCs/>
              <w:color w:val="FFFFFF" w:themeColor="background1"/>
              <w:sz w:val="20"/>
              <w:szCs w:val="20"/>
              <w:rtl/>
            </w:rPr>
            <w:t>20</w:t>
          </w:r>
          <w:r w:rsidR="003156E1">
            <w:rPr>
              <w:rFonts w:asciiTheme="minorBidi" w:hAnsiTheme="minorBidi" w:cstheme="minorBidi" w:hint="cs"/>
              <w:b/>
              <w:bCs/>
              <w:color w:val="FFFFFF" w:themeColor="background1"/>
              <w:sz w:val="20"/>
              <w:szCs w:val="20"/>
              <w:rtl/>
            </w:rPr>
            <w:t>22</w:t>
          </w:r>
        </w:p>
      </w:tc>
      <w:tc>
        <w:tcPr>
          <w:tcW w:w="3787" w:type="dxa"/>
          <w:gridSpan w:val="3"/>
          <w:tcBorders>
            <w:top w:val="single" w:sz="4" w:space="0" w:color="auto"/>
            <w:bottom w:val="single" w:sz="4" w:space="0" w:color="auto"/>
          </w:tcBorders>
          <w:shd w:val="clear" w:color="auto" w:fill="17365D" w:themeFill="text2" w:themeFillShade="BF"/>
          <w:vAlign w:val="center"/>
        </w:tcPr>
        <w:p w14:paraId="2048407B" w14:textId="31D5AEEE" w:rsidR="00D23377" w:rsidRPr="00D02A79" w:rsidRDefault="00D23377" w:rsidP="00D23377">
          <w:pPr>
            <w:jc w:val="center"/>
            <w:rPr>
              <w:rFonts w:asciiTheme="minorBidi" w:hAnsiTheme="minorBidi" w:cstheme="minorBidi"/>
              <w:color w:val="FFFFFF" w:themeColor="background1"/>
              <w:sz w:val="20"/>
              <w:szCs w:val="20"/>
              <w:rtl/>
            </w:rPr>
          </w:pPr>
          <w:r w:rsidRPr="00D02A79">
            <w:rPr>
              <w:rFonts w:asciiTheme="minorBidi" w:hAnsiTheme="minorBidi" w:cstheme="minorBidi"/>
              <w:color w:val="FFFFFF" w:themeColor="background1"/>
              <w:sz w:val="20"/>
              <w:szCs w:val="20"/>
              <w:rtl/>
            </w:rPr>
            <w:t xml:space="preserve">עמוד </w:t>
          </w:r>
          <w:r w:rsidRPr="00D02A79">
            <w:rPr>
              <w:rStyle w:val="PageNumber"/>
              <w:rFonts w:asciiTheme="minorBidi" w:hAnsiTheme="minorBidi" w:cstheme="minorBidi"/>
              <w:color w:val="FFFFFF" w:themeColor="background1"/>
              <w:sz w:val="20"/>
              <w:szCs w:val="20"/>
            </w:rPr>
            <w:fldChar w:fldCharType="begin"/>
          </w:r>
          <w:r w:rsidRPr="00D02A79">
            <w:rPr>
              <w:rStyle w:val="PageNumber"/>
              <w:rFonts w:asciiTheme="minorBidi" w:hAnsiTheme="minorBidi" w:cstheme="minorBidi"/>
              <w:color w:val="FFFFFF" w:themeColor="background1"/>
              <w:sz w:val="20"/>
              <w:szCs w:val="20"/>
            </w:rPr>
            <w:instrText xml:space="preserve"> PAGE  </w:instrText>
          </w:r>
          <w:r w:rsidRPr="00D02A79">
            <w:rPr>
              <w:rStyle w:val="PageNumber"/>
              <w:rFonts w:asciiTheme="minorBidi" w:hAnsiTheme="minorBidi" w:cstheme="minorBidi"/>
              <w:color w:val="FFFFFF" w:themeColor="background1"/>
              <w:sz w:val="20"/>
              <w:szCs w:val="20"/>
            </w:rPr>
            <w:fldChar w:fldCharType="separate"/>
          </w:r>
          <w:r w:rsidR="00DA279E">
            <w:rPr>
              <w:rStyle w:val="PageNumber"/>
              <w:rFonts w:asciiTheme="minorBidi" w:hAnsiTheme="minorBidi" w:cstheme="minorBidi"/>
              <w:noProof/>
              <w:color w:val="FFFFFF" w:themeColor="background1"/>
              <w:sz w:val="20"/>
              <w:szCs w:val="20"/>
              <w:rtl/>
            </w:rPr>
            <w:t>5</w:t>
          </w:r>
          <w:r w:rsidRPr="00D02A79">
            <w:rPr>
              <w:rStyle w:val="PageNumber"/>
              <w:rFonts w:asciiTheme="minorBidi" w:hAnsiTheme="minorBidi" w:cstheme="minorBidi"/>
              <w:color w:val="FFFFFF" w:themeColor="background1"/>
              <w:sz w:val="20"/>
              <w:szCs w:val="20"/>
            </w:rPr>
            <w:fldChar w:fldCharType="end"/>
          </w:r>
          <w:r w:rsidRPr="00D02A79">
            <w:rPr>
              <w:rFonts w:asciiTheme="minorBidi" w:hAnsiTheme="minorBidi" w:cstheme="minorBidi"/>
              <w:color w:val="FFFFFF" w:themeColor="background1"/>
              <w:sz w:val="20"/>
              <w:szCs w:val="20"/>
              <w:rtl/>
            </w:rPr>
            <w:t xml:space="preserve"> מתוך </w:t>
          </w:r>
          <w:r w:rsidRPr="00D02A79">
            <w:rPr>
              <w:rFonts w:asciiTheme="minorBidi" w:hAnsiTheme="minorBidi" w:cstheme="minorBidi"/>
              <w:color w:val="FFFFFF" w:themeColor="background1"/>
              <w:sz w:val="20"/>
              <w:szCs w:val="20"/>
            </w:rPr>
            <w:fldChar w:fldCharType="begin"/>
          </w:r>
          <w:r w:rsidRPr="00D02A79">
            <w:rPr>
              <w:rFonts w:asciiTheme="minorBidi" w:hAnsiTheme="minorBidi" w:cstheme="minorBidi"/>
              <w:color w:val="FFFFFF" w:themeColor="background1"/>
              <w:sz w:val="20"/>
              <w:szCs w:val="20"/>
            </w:rPr>
            <w:instrText xml:space="preserve"> NUMPAGES  </w:instrText>
          </w:r>
          <w:r w:rsidRPr="00D02A79">
            <w:rPr>
              <w:rFonts w:asciiTheme="minorBidi" w:hAnsiTheme="minorBidi" w:cstheme="minorBidi"/>
              <w:color w:val="FFFFFF" w:themeColor="background1"/>
              <w:sz w:val="20"/>
              <w:szCs w:val="20"/>
            </w:rPr>
            <w:fldChar w:fldCharType="separate"/>
          </w:r>
          <w:r w:rsidR="00DA279E">
            <w:rPr>
              <w:rFonts w:asciiTheme="minorBidi" w:hAnsiTheme="minorBidi" w:cstheme="minorBidi"/>
              <w:noProof/>
              <w:color w:val="FFFFFF" w:themeColor="background1"/>
              <w:sz w:val="20"/>
              <w:szCs w:val="20"/>
              <w:rtl/>
            </w:rPr>
            <w:t>10</w:t>
          </w:r>
          <w:r w:rsidRPr="00D02A79">
            <w:rPr>
              <w:rFonts w:asciiTheme="minorBidi" w:hAnsiTheme="minorBidi" w:cstheme="minorBidi"/>
              <w:color w:val="FFFFFF" w:themeColor="background1"/>
              <w:sz w:val="20"/>
              <w:szCs w:val="20"/>
            </w:rPr>
            <w:fldChar w:fldCharType="end"/>
          </w:r>
        </w:p>
      </w:tc>
      <w:tc>
        <w:tcPr>
          <w:tcW w:w="174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0EDE7DE3" w14:textId="77777777" w:rsidR="00D23377" w:rsidRPr="00D02A79" w:rsidRDefault="00D23377" w:rsidP="00D23377">
          <w:pPr>
            <w:rPr>
              <w:rFonts w:asciiTheme="minorBidi" w:hAnsiTheme="minorBidi" w:cstheme="minorBidi"/>
              <w:b/>
              <w:bCs/>
              <w:color w:val="FFFFFF" w:themeColor="background1"/>
              <w:sz w:val="20"/>
              <w:szCs w:val="20"/>
            </w:rPr>
          </w:pPr>
        </w:p>
      </w:tc>
    </w:tr>
    <w:tr w:rsidR="00D23377" w14:paraId="5E998745" w14:textId="77777777" w:rsidTr="0028539E">
      <w:trPr>
        <w:trHeight w:val="283"/>
        <w:jc w:val="center"/>
      </w:trPr>
      <w:tc>
        <w:tcPr>
          <w:tcW w:w="1333" w:type="dxa"/>
          <w:tcBorders>
            <w:top w:val="single" w:sz="4" w:space="0" w:color="auto"/>
            <w:left w:val="single" w:sz="4" w:space="0" w:color="auto"/>
            <w:bottom w:val="single" w:sz="4" w:space="0" w:color="auto"/>
          </w:tcBorders>
          <w:shd w:val="clear" w:color="auto" w:fill="F2F2F2"/>
          <w:noWrap/>
          <w:vAlign w:val="center"/>
        </w:tcPr>
        <w:p w14:paraId="1C43EF9D" w14:textId="77777777" w:rsidR="00D23377" w:rsidRPr="00D02A79" w:rsidRDefault="00D23377" w:rsidP="00D23377">
          <w:pPr>
            <w:rPr>
              <w:rFonts w:asciiTheme="minorBidi" w:hAnsiTheme="minorBidi" w:cstheme="minorBidi"/>
              <w:sz w:val="20"/>
              <w:szCs w:val="20"/>
              <w:rtl/>
            </w:rPr>
          </w:pPr>
          <w:r w:rsidRPr="00D02A79">
            <w:rPr>
              <w:rFonts w:asciiTheme="minorBidi" w:hAnsiTheme="minorBidi" w:cstheme="minorBidi"/>
              <w:b/>
              <w:bCs/>
              <w:sz w:val="20"/>
              <w:szCs w:val="20"/>
              <w:rtl/>
            </w:rPr>
            <w:t>שם המאשר:</w:t>
          </w:r>
        </w:p>
      </w:tc>
      <w:tc>
        <w:tcPr>
          <w:tcW w:w="4331" w:type="dxa"/>
          <w:gridSpan w:val="2"/>
          <w:tcBorders>
            <w:top w:val="single" w:sz="4" w:space="0" w:color="auto"/>
            <w:left w:val="nil"/>
            <w:bottom w:val="single" w:sz="4" w:space="0" w:color="auto"/>
            <w:right w:val="single" w:sz="4" w:space="0" w:color="auto"/>
          </w:tcBorders>
          <w:shd w:val="clear" w:color="auto" w:fill="F2F2F2"/>
          <w:vAlign w:val="center"/>
        </w:tcPr>
        <w:p w14:paraId="754C196C" w14:textId="77777777" w:rsidR="00D23377" w:rsidRPr="00E93349" w:rsidRDefault="00D23377" w:rsidP="00D23377">
          <w:pPr>
            <w:rPr>
              <w:rFonts w:asciiTheme="minorBidi" w:hAnsiTheme="minorBidi" w:cstheme="minorBidi"/>
              <w:sz w:val="20"/>
              <w:szCs w:val="20"/>
              <w:rtl/>
            </w:rPr>
          </w:pPr>
          <w:r>
            <w:rPr>
              <w:rFonts w:asciiTheme="minorBidi" w:hAnsiTheme="minorBidi" w:cstheme="minorBidi" w:hint="cs"/>
              <w:sz w:val="20"/>
              <w:szCs w:val="20"/>
              <w:rtl/>
            </w:rPr>
            <w:t>אלי ביתן</w:t>
          </w:r>
        </w:p>
      </w:tc>
      <w:tc>
        <w:tcPr>
          <w:tcW w:w="893" w:type="dxa"/>
          <w:tcBorders>
            <w:top w:val="single" w:sz="4" w:space="0" w:color="auto"/>
            <w:left w:val="single" w:sz="4" w:space="0" w:color="auto"/>
            <w:bottom w:val="single" w:sz="4" w:space="0" w:color="auto"/>
          </w:tcBorders>
          <w:shd w:val="clear" w:color="auto" w:fill="F2F2F2"/>
          <w:vAlign w:val="center"/>
        </w:tcPr>
        <w:p w14:paraId="037837B4" w14:textId="77777777" w:rsidR="00D23377" w:rsidRPr="00D02A79" w:rsidRDefault="00D23377" w:rsidP="00D23377">
          <w:pPr>
            <w:rPr>
              <w:rFonts w:asciiTheme="minorBidi" w:hAnsiTheme="minorBidi" w:cstheme="minorBidi"/>
              <w:sz w:val="20"/>
              <w:szCs w:val="20"/>
              <w:rtl/>
            </w:rPr>
          </w:pPr>
          <w:r w:rsidRPr="00D02A79">
            <w:rPr>
              <w:rFonts w:asciiTheme="minorBidi" w:hAnsiTheme="minorBidi" w:cstheme="minorBidi"/>
              <w:b/>
              <w:bCs/>
              <w:sz w:val="20"/>
              <w:szCs w:val="20"/>
              <w:rtl/>
            </w:rPr>
            <w:t>תפקיד:</w:t>
          </w:r>
        </w:p>
      </w:tc>
      <w:tc>
        <w:tcPr>
          <w:tcW w:w="4636" w:type="dxa"/>
          <w:gridSpan w:val="3"/>
          <w:tcBorders>
            <w:top w:val="single" w:sz="4" w:space="0" w:color="auto"/>
            <w:left w:val="nil"/>
            <w:bottom w:val="single" w:sz="4" w:space="0" w:color="auto"/>
            <w:right w:val="single" w:sz="4" w:space="0" w:color="auto"/>
          </w:tcBorders>
          <w:shd w:val="clear" w:color="auto" w:fill="F2F2F2"/>
          <w:vAlign w:val="center"/>
        </w:tcPr>
        <w:p w14:paraId="35FDA46C" w14:textId="77777777" w:rsidR="00D23377" w:rsidRPr="00B24F08" w:rsidRDefault="00D23377" w:rsidP="00D23377">
          <w:pPr>
            <w:rPr>
              <w:rFonts w:asciiTheme="minorBidi" w:hAnsiTheme="minorBidi" w:cstheme="minorBidi"/>
              <w:sz w:val="20"/>
              <w:szCs w:val="20"/>
              <w:rtl/>
            </w:rPr>
          </w:pPr>
          <w:r>
            <w:rPr>
              <w:rFonts w:asciiTheme="minorBidi" w:hAnsiTheme="minorBidi" w:cstheme="minorBidi" w:hint="cs"/>
              <w:sz w:val="20"/>
              <w:szCs w:val="20"/>
              <w:rtl/>
            </w:rPr>
            <w:t>סגן בכיר לחשב הכללי</w:t>
          </w:r>
        </w:p>
      </w:tc>
    </w:tr>
    <w:tr w:rsidR="00D23377" w14:paraId="14FB5FD6" w14:textId="77777777" w:rsidTr="0028539E">
      <w:trPr>
        <w:trHeight w:val="283"/>
        <w:jc w:val="center"/>
      </w:trPr>
      <w:tc>
        <w:tcPr>
          <w:tcW w:w="3731" w:type="dxa"/>
          <w:gridSpan w:val="2"/>
          <w:tcBorders>
            <w:top w:val="single" w:sz="4" w:space="0" w:color="auto"/>
          </w:tcBorders>
          <w:shd w:val="clear" w:color="auto" w:fill="auto"/>
          <w:noWrap/>
          <w:vAlign w:val="center"/>
        </w:tcPr>
        <w:p w14:paraId="42E73935" w14:textId="77777777" w:rsidR="00D23377" w:rsidRPr="00D02A79" w:rsidRDefault="00D23377" w:rsidP="00D23377">
          <w:pPr>
            <w:rPr>
              <w:rFonts w:asciiTheme="minorBidi" w:hAnsiTheme="minorBidi" w:cstheme="minorBidi"/>
              <w:sz w:val="20"/>
              <w:szCs w:val="20"/>
            </w:rPr>
          </w:pPr>
          <w:r w:rsidRPr="00D02A79">
            <w:rPr>
              <w:rFonts w:asciiTheme="minorBidi" w:hAnsiTheme="minorBidi" w:cstheme="minorBidi"/>
              <w:sz w:val="20"/>
              <w:szCs w:val="20"/>
              <w:rtl/>
            </w:rPr>
            <w:t xml:space="preserve">אתר הוראות </w:t>
          </w:r>
          <w:proofErr w:type="spellStart"/>
          <w:r w:rsidRPr="00D02A79">
            <w:rPr>
              <w:rFonts w:asciiTheme="minorBidi" w:hAnsiTheme="minorBidi" w:cstheme="minorBidi"/>
              <w:sz w:val="20"/>
              <w:szCs w:val="20"/>
              <w:rtl/>
            </w:rPr>
            <w:t>תכ"ם</w:t>
          </w:r>
          <w:proofErr w:type="spellEnd"/>
          <w:r w:rsidRPr="00D02A79">
            <w:rPr>
              <w:rFonts w:asciiTheme="minorBidi" w:hAnsiTheme="minorBidi" w:cstheme="minorBidi"/>
              <w:sz w:val="20"/>
              <w:szCs w:val="20"/>
              <w:rtl/>
            </w:rPr>
            <w:t>:</w:t>
          </w:r>
          <w:r w:rsidRPr="00584372">
            <w:rPr>
              <w:rFonts w:asciiTheme="minorBidi" w:hAnsiTheme="minorBidi" w:cstheme="minorBidi"/>
              <w:sz w:val="20"/>
              <w:szCs w:val="20"/>
              <w:rtl/>
            </w:rPr>
            <w:t xml:space="preserve"> </w:t>
          </w:r>
          <w:hyperlink r:id="rId1" w:history="1">
            <w:r w:rsidRPr="00584372">
              <w:rPr>
                <w:rStyle w:val="Hyperlink"/>
                <w:rFonts w:asciiTheme="minorBidi" w:hAnsiTheme="minorBidi" w:cstheme="minorBidi"/>
                <w:sz w:val="20"/>
                <w:szCs w:val="20"/>
                <w:rtl/>
              </w:rPr>
              <w:t>קישור לאתר</w:t>
            </w:r>
          </w:hyperlink>
        </w:p>
      </w:tc>
      <w:tc>
        <w:tcPr>
          <w:tcW w:w="3731" w:type="dxa"/>
          <w:gridSpan w:val="3"/>
          <w:tcBorders>
            <w:top w:val="single" w:sz="4" w:space="0" w:color="auto"/>
          </w:tcBorders>
          <w:shd w:val="clear" w:color="auto" w:fill="auto"/>
          <w:vAlign w:val="center"/>
        </w:tcPr>
        <w:p w14:paraId="3B8A899C" w14:textId="77777777" w:rsidR="00D23377" w:rsidRPr="00D02A79" w:rsidRDefault="00D23377" w:rsidP="00D23377">
          <w:pPr>
            <w:rPr>
              <w:rFonts w:asciiTheme="minorBidi" w:hAnsiTheme="minorBidi" w:cstheme="minorBidi"/>
              <w:sz w:val="20"/>
              <w:szCs w:val="20"/>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731" w:type="dxa"/>
          <w:gridSpan w:val="2"/>
          <w:tcBorders>
            <w:top w:val="single" w:sz="4" w:space="0" w:color="auto"/>
          </w:tcBorders>
          <w:shd w:val="clear" w:color="auto" w:fill="auto"/>
          <w:vAlign w:val="center"/>
        </w:tcPr>
        <w:p w14:paraId="4CCDF9F7" w14:textId="77777777" w:rsidR="00D23377" w:rsidRPr="00D02A79" w:rsidRDefault="00D23377" w:rsidP="00D23377">
          <w:pPr>
            <w:jc w:val="right"/>
            <w:rPr>
              <w:rFonts w:asciiTheme="minorBidi" w:hAnsiTheme="minorBidi" w:cstheme="minorBidi"/>
              <w:sz w:val="20"/>
              <w:szCs w:val="20"/>
            </w:rPr>
          </w:pPr>
          <w:r w:rsidRPr="00D02A79">
            <w:rPr>
              <w:rFonts w:asciiTheme="minorBidi" w:hAnsiTheme="minorBidi" w:cstheme="minorBidi"/>
              <w:sz w:val="20"/>
              <w:szCs w:val="20"/>
              <w:rtl/>
            </w:rPr>
            <w:t xml:space="preserve">לפניות ושאלות: </w:t>
          </w:r>
          <w:hyperlink r:id="rId3" w:history="1">
            <w:r w:rsidRPr="00CF4EAC">
              <w:rPr>
                <w:rStyle w:val="Hyperlink"/>
                <w:rFonts w:ascii="Tahoma" w:hAnsi="Tahoma" w:cs="Tahoma"/>
                <w:sz w:val="20"/>
                <w:szCs w:val="20"/>
              </w:rPr>
              <w:t>takam@mof.gov.il</w:t>
            </w:r>
          </w:hyperlink>
        </w:p>
      </w:tc>
    </w:tr>
  </w:tbl>
  <w:p w14:paraId="7AF632FC" w14:textId="77777777" w:rsidR="00D23377" w:rsidRPr="00D23377" w:rsidRDefault="00D23377" w:rsidP="00D23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30719" w14:textId="77777777" w:rsidR="00E20FE1" w:rsidRDefault="00E20FE1" w:rsidP="00DF4D1F">
      <w:r>
        <w:separator/>
      </w:r>
    </w:p>
    <w:p w14:paraId="00D42FB0" w14:textId="77777777" w:rsidR="00E20FE1" w:rsidRDefault="00E20FE1" w:rsidP="00DF4D1F"/>
    <w:p w14:paraId="6736321A" w14:textId="77777777" w:rsidR="00E20FE1" w:rsidRDefault="00E20FE1"/>
  </w:footnote>
  <w:footnote w:type="continuationSeparator" w:id="0">
    <w:p w14:paraId="47B38A82" w14:textId="77777777" w:rsidR="00E20FE1" w:rsidRDefault="00E20FE1" w:rsidP="00DF4D1F">
      <w:r>
        <w:continuationSeparator/>
      </w:r>
    </w:p>
    <w:p w14:paraId="4DD57784" w14:textId="77777777" w:rsidR="00E20FE1" w:rsidRDefault="00E20FE1" w:rsidP="00DF4D1F"/>
    <w:p w14:paraId="1156D813" w14:textId="77777777" w:rsidR="00E20FE1" w:rsidRDefault="00E20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11057" w:type="dxa"/>
      <w:jc w:val="center"/>
      <w:tblLook w:val="0000" w:firstRow="0" w:lastRow="0" w:firstColumn="0" w:lastColumn="0" w:noHBand="0" w:noVBand="0"/>
      <w:tblCaption w:val="כותרת עליונה של המסמך"/>
      <w:tblDescription w:val="מפרטת את שם ההודעה, את שם הפרק, פרק המשנה, מספר ההודעה ומספר המהדורה"/>
    </w:tblPr>
    <w:tblGrid>
      <w:gridCol w:w="1840"/>
      <w:gridCol w:w="3612"/>
      <w:gridCol w:w="1615"/>
      <w:gridCol w:w="3990"/>
    </w:tblGrid>
    <w:tr w:rsidR="00D23377" w:rsidRPr="00584372" w14:paraId="7241B402" w14:textId="77777777" w:rsidTr="00D23377">
      <w:trPr>
        <w:trHeight w:val="454"/>
        <w:jc w:val="center"/>
      </w:trPr>
      <w:tc>
        <w:tcPr>
          <w:tcW w:w="1840" w:type="dxa"/>
          <w:tcBorders>
            <w:top w:val="single" w:sz="4" w:space="0" w:color="auto"/>
            <w:left w:val="single" w:sz="4" w:space="0" w:color="auto"/>
            <w:bottom w:val="single" w:sz="4" w:space="0" w:color="auto"/>
          </w:tcBorders>
          <w:shd w:val="clear" w:color="auto" w:fill="1F497D"/>
          <w:vAlign w:val="center"/>
        </w:tcPr>
        <w:p w14:paraId="2C0F0D79" w14:textId="77777777" w:rsidR="00D23377" w:rsidRPr="00584372" w:rsidRDefault="00D23377" w:rsidP="00D23377">
          <w:pPr>
            <w:rPr>
              <w:rFonts w:asciiTheme="minorBidi" w:hAnsiTheme="minorBidi" w:cstheme="minorBidi"/>
              <w:b/>
              <w:bCs/>
              <w:color w:val="FFFFFF"/>
              <w:sz w:val="28"/>
              <w:szCs w:val="28"/>
              <w:rtl/>
            </w:rPr>
          </w:pPr>
          <w:r w:rsidRPr="00584372">
            <w:rPr>
              <w:rFonts w:asciiTheme="minorBidi" w:hAnsiTheme="minorBidi" w:cstheme="minorBidi"/>
              <w:b/>
              <w:bCs/>
              <w:color w:val="FFFFFF"/>
              <w:sz w:val="28"/>
              <w:szCs w:val="28"/>
              <w:rtl/>
            </w:rPr>
            <w:t>הודעה:</w:t>
          </w:r>
        </w:p>
      </w:tc>
      <w:tc>
        <w:tcPr>
          <w:tcW w:w="9217" w:type="dxa"/>
          <w:gridSpan w:val="3"/>
          <w:tcBorders>
            <w:top w:val="single" w:sz="4" w:space="0" w:color="auto"/>
            <w:left w:val="nil"/>
            <w:bottom w:val="single" w:sz="4" w:space="0" w:color="auto"/>
            <w:right w:val="single" w:sz="4" w:space="0" w:color="auto"/>
          </w:tcBorders>
          <w:shd w:val="clear" w:color="auto" w:fill="1F497D"/>
          <w:vAlign w:val="center"/>
        </w:tcPr>
        <w:p w14:paraId="58849B2B" w14:textId="77777777" w:rsidR="00D23377" w:rsidRPr="00584372" w:rsidRDefault="00D23377" w:rsidP="00D23377">
          <w:pPr>
            <w:rPr>
              <w:rFonts w:asciiTheme="minorBidi" w:hAnsiTheme="minorBidi" w:cstheme="minorBidi"/>
              <w:b/>
              <w:bCs/>
              <w:color w:val="FFFFFF"/>
              <w:sz w:val="28"/>
              <w:szCs w:val="28"/>
              <w:rtl/>
            </w:rPr>
          </w:pPr>
          <w:r w:rsidRPr="00584372">
            <w:rPr>
              <w:rFonts w:asciiTheme="minorBidi" w:hAnsiTheme="minorBidi" w:cstheme="minorBidi"/>
              <w:b/>
              <w:bCs/>
              <w:color w:val="FFFFFF"/>
              <w:sz w:val="28"/>
              <w:szCs w:val="28"/>
              <w:rtl/>
            </w:rPr>
            <w:t>עלות שכר למע</w:t>
          </w:r>
          <w:r>
            <w:rPr>
              <w:rFonts w:asciiTheme="minorBidi" w:hAnsiTheme="minorBidi" w:cstheme="minorBidi" w:hint="cs"/>
              <w:b/>
              <w:bCs/>
              <w:color w:val="FFFFFF"/>
              <w:sz w:val="28"/>
              <w:szCs w:val="28"/>
              <w:rtl/>
            </w:rPr>
            <w:t>סיק</w:t>
          </w:r>
          <w:r w:rsidRPr="00584372">
            <w:rPr>
              <w:rFonts w:asciiTheme="minorBidi" w:hAnsiTheme="minorBidi" w:cstheme="minorBidi"/>
              <w:b/>
              <w:bCs/>
              <w:color w:val="FFFFFF"/>
              <w:sz w:val="28"/>
              <w:szCs w:val="28"/>
              <w:rtl/>
            </w:rPr>
            <w:t xml:space="preserve"> לכל שעת עבודה בתחום הניקיון</w:t>
          </w:r>
        </w:p>
      </w:tc>
    </w:tr>
    <w:tr w:rsidR="00D23377" w:rsidRPr="00584372" w14:paraId="5D43DCC5" w14:textId="77777777" w:rsidTr="00D23377">
      <w:trPr>
        <w:trHeight w:val="261"/>
        <w:jc w:val="center"/>
      </w:trPr>
      <w:tc>
        <w:tcPr>
          <w:tcW w:w="1840" w:type="dxa"/>
          <w:vMerge w:val="restart"/>
          <w:tcBorders>
            <w:top w:val="single" w:sz="4" w:space="0" w:color="auto"/>
            <w:left w:val="single" w:sz="4" w:space="0" w:color="auto"/>
          </w:tcBorders>
          <w:shd w:val="clear" w:color="auto" w:fill="F2F2F2"/>
          <w:vAlign w:val="center"/>
        </w:tcPr>
        <w:p w14:paraId="5DA3A670" w14:textId="77777777" w:rsidR="00D23377" w:rsidRPr="00584372" w:rsidRDefault="00D23377" w:rsidP="00D23377">
          <w:pPr>
            <w:rPr>
              <w:rFonts w:asciiTheme="minorBidi" w:hAnsiTheme="minorBidi" w:cstheme="minorBidi"/>
              <w:noProof/>
            </w:rPr>
          </w:pPr>
          <w:r w:rsidRPr="00584372">
            <w:rPr>
              <w:rFonts w:asciiTheme="minorBidi" w:hAnsiTheme="minorBidi" w:cstheme="minorBidi"/>
              <w:noProof/>
            </w:rPr>
            <w:drawing>
              <wp:inline distT="0" distB="0" distL="0" distR="0" wp14:anchorId="6417A79B" wp14:editId="7A85DFE3">
                <wp:extent cx="1031240" cy="520700"/>
                <wp:effectExtent l="0" t="0" r="0" b="0"/>
                <wp:docPr id="1" name="Picture 2"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3612" w:type="dxa"/>
          <w:vMerge w:val="restart"/>
          <w:tcBorders>
            <w:top w:val="single" w:sz="4" w:space="0" w:color="auto"/>
            <w:left w:val="nil"/>
            <w:right w:val="single" w:sz="4" w:space="0" w:color="auto"/>
          </w:tcBorders>
          <w:shd w:val="clear" w:color="auto" w:fill="F2F2F2"/>
          <w:vAlign w:val="center"/>
        </w:tcPr>
        <w:p w14:paraId="6A34FE50" w14:textId="77777777" w:rsidR="00D23377" w:rsidRPr="00584372" w:rsidRDefault="00D23377" w:rsidP="00D23377">
          <w:pPr>
            <w:rPr>
              <w:rFonts w:asciiTheme="minorBidi" w:hAnsiTheme="minorBidi" w:cstheme="minorBidi"/>
              <w:color w:val="17365D"/>
              <w:rtl/>
            </w:rPr>
          </w:pPr>
          <w:r w:rsidRPr="00584372">
            <w:rPr>
              <w:rFonts w:asciiTheme="minorBidi" w:hAnsiTheme="minorBidi" w:cstheme="minorBidi"/>
              <w:color w:val="17365D"/>
              <w:rtl/>
            </w:rPr>
            <w:t>משרד האוצר</w:t>
          </w:r>
        </w:p>
        <w:p w14:paraId="0E0D24EC" w14:textId="77777777" w:rsidR="00D23377" w:rsidRPr="00584372" w:rsidRDefault="00D23377" w:rsidP="00D23377">
          <w:pPr>
            <w:rPr>
              <w:rFonts w:asciiTheme="minorBidi" w:hAnsiTheme="minorBidi" w:cstheme="minorBidi"/>
              <w:sz w:val="23"/>
              <w:szCs w:val="23"/>
              <w:rtl/>
            </w:rPr>
          </w:pPr>
          <w:r w:rsidRPr="00584372">
            <w:rPr>
              <w:rFonts w:asciiTheme="minorBidi" w:hAnsiTheme="minorBidi" w:cstheme="minorBidi"/>
              <w:color w:val="17365D"/>
              <w:sz w:val="23"/>
              <w:szCs w:val="23"/>
              <w:rtl/>
            </w:rPr>
            <w:t>אגף החשב הכללי</w:t>
          </w:r>
        </w:p>
        <w:p w14:paraId="294E2DC1" w14:textId="77777777" w:rsidR="00D23377" w:rsidRPr="00584372" w:rsidRDefault="00D23377" w:rsidP="00D23377">
          <w:pPr>
            <w:spacing w:before="60" w:after="60"/>
            <w:rPr>
              <w:rFonts w:asciiTheme="minorBidi" w:hAnsiTheme="minorBidi" w:cstheme="minorBidi"/>
              <w:color w:val="17365D"/>
              <w:rtl/>
            </w:rPr>
          </w:pPr>
          <w:proofErr w:type="spellStart"/>
          <w:r>
            <w:rPr>
              <w:rFonts w:asciiTheme="minorBidi" w:hAnsiTheme="minorBidi" w:cstheme="minorBidi"/>
              <w:b/>
              <w:bCs/>
              <w:color w:val="17365D"/>
              <w:sz w:val="22"/>
              <w:szCs w:val="22"/>
              <w:rtl/>
            </w:rPr>
            <w:t>תכ"ם</w:t>
          </w:r>
          <w:proofErr w:type="spellEnd"/>
          <w:r>
            <w:rPr>
              <w:rFonts w:asciiTheme="minorBidi" w:hAnsiTheme="minorBidi" w:cstheme="minorBidi"/>
              <w:b/>
              <w:bCs/>
              <w:color w:val="17365D"/>
              <w:sz w:val="22"/>
              <w:szCs w:val="22"/>
              <w:rtl/>
            </w:rPr>
            <w:t xml:space="preserve"> – </w:t>
          </w:r>
          <w:r w:rsidRPr="00635800">
            <w:rPr>
              <w:rFonts w:asciiTheme="minorBidi" w:hAnsiTheme="minorBidi" w:cs="Arial"/>
              <w:b/>
              <w:bCs/>
              <w:color w:val="17365D"/>
              <w:sz w:val="22"/>
              <w:szCs w:val="22"/>
              <w:rtl/>
            </w:rPr>
            <w:t>נותני שירותים חיצוניים ועובדי קבלן</w:t>
          </w:r>
        </w:p>
      </w:tc>
      <w:tc>
        <w:tcPr>
          <w:tcW w:w="1615" w:type="dxa"/>
          <w:tcBorders>
            <w:top w:val="single" w:sz="4" w:space="0" w:color="auto"/>
            <w:left w:val="single" w:sz="4" w:space="0" w:color="auto"/>
            <w:right w:val="single" w:sz="4" w:space="0" w:color="auto"/>
          </w:tcBorders>
          <w:shd w:val="clear" w:color="auto" w:fill="F2F2F2"/>
          <w:noWrap/>
          <w:vAlign w:val="center"/>
        </w:tcPr>
        <w:p w14:paraId="373E0B8C" w14:textId="77777777" w:rsidR="00D23377" w:rsidRPr="00584372" w:rsidRDefault="00D23377" w:rsidP="00D23377">
          <w:pPr>
            <w:rPr>
              <w:rFonts w:asciiTheme="minorBidi" w:hAnsiTheme="minorBidi" w:cstheme="minorBidi"/>
              <w:b/>
              <w:bCs/>
              <w:sz w:val="20"/>
              <w:szCs w:val="20"/>
              <w:rtl/>
            </w:rPr>
          </w:pPr>
          <w:r w:rsidRPr="00584372">
            <w:rPr>
              <w:rFonts w:asciiTheme="minorBidi" w:hAnsiTheme="minorBidi" w:cstheme="minorBidi"/>
              <w:b/>
              <w:bCs/>
              <w:sz w:val="20"/>
              <w:szCs w:val="20"/>
              <w:rtl/>
            </w:rPr>
            <w:t xml:space="preserve">פרק </w:t>
          </w:r>
          <w:r>
            <w:rPr>
              <w:rFonts w:asciiTheme="minorBidi" w:hAnsiTheme="minorBidi" w:cstheme="minorBidi" w:hint="cs"/>
              <w:b/>
              <w:bCs/>
              <w:sz w:val="20"/>
              <w:szCs w:val="20"/>
              <w:rtl/>
            </w:rPr>
            <w:t>ראשי</w:t>
          </w:r>
          <w:r w:rsidRPr="00584372">
            <w:rPr>
              <w:rFonts w:asciiTheme="minorBidi" w:hAnsiTheme="minorBidi" w:cstheme="minorBidi"/>
              <w:b/>
              <w:bCs/>
              <w:sz w:val="20"/>
              <w:szCs w:val="20"/>
              <w:rtl/>
            </w:rPr>
            <w:t>:</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624DC9CE" w14:textId="77777777" w:rsidR="00D23377" w:rsidRPr="00584372" w:rsidRDefault="00D23377" w:rsidP="00D23377">
          <w:pPr>
            <w:rPr>
              <w:rFonts w:asciiTheme="minorBidi" w:hAnsiTheme="minorBidi" w:cstheme="minorBidi"/>
              <w:sz w:val="20"/>
              <w:szCs w:val="20"/>
            </w:rPr>
          </w:pPr>
          <w:r w:rsidRPr="00635800">
            <w:rPr>
              <w:rFonts w:asciiTheme="minorBidi" w:hAnsiTheme="minorBidi" w:cs="Arial"/>
              <w:sz w:val="20"/>
              <w:szCs w:val="20"/>
              <w:rtl/>
            </w:rPr>
            <w:t>נותני שירותים חיצוניים ועובדי קבלן</w:t>
          </w:r>
        </w:p>
      </w:tc>
    </w:tr>
    <w:tr w:rsidR="00D23377" w:rsidRPr="00584372" w14:paraId="2ABA1057" w14:textId="77777777" w:rsidTr="00D23377">
      <w:trPr>
        <w:trHeight w:val="261"/>
        <w:jc w:val="center"/>
      </w:trPr>
      <w:tc>
        <w:tcPr>
          <w:tcW w:w="1840" w:type="dxa"/>
          <w:vMerge/>
          <w:tcBorders>
            <w:left w:val="single" w:sz="4" w:space="0" w:color="auto"/>
          </w:tcBorders>
          <w:shd w:val="clear" w:color="auto" w:fill="F2F2F2"/>
          <w:vAlign w:val="center"/>
        </w:tcPr>
        <w:p w14:paraId="0F7951DA" w14:textId="77777777" w:rsidR="00D23377" w:rsidRPr="00584372" w:rsidRDefault="00D23377" w:rsidP="00D23377">
          <w:pPr>
            <w:rPr>
              <w:rFonts w:asciiTheme="minorBidi" w:hAnsiTheme="minorBidi" w:cstheme="minorBidi"/>
            </w:rPr>
          </w:pPr>
        </w:p>
      </w:tc>
      <w:tc>
        <w:tcPr>
          <w:tcW w:w="3612" w:type="dxa"/>
          <w:vMerge/>
          <w:tcBorders>
            <w:left w:val="nil"/>
            <w:right w:val="single" w:sz="4" w:space="0" w:color="auto"/>
          </w:tcBorders>
          <w:shd w:val="clear" w:color="auto" w:fill="F2F2F2"/>
          <w:vAlign w:val="center"/>
        </w:tcPr>
        <w:p w14:paraId="3C45DB55" w14:textId="77777777" w:rsidR="00D23377" w:rsidRPr="00584372" w:rsidRDefault="00D23377" w:rsidP="00D23377">
          <w:pPr>
            <w:spacing w:before="60" w:after="60"/>
            <w:rPr>
              <w:rFonts w:asciiTheme="minorBidi" w:hAnsiTheme="minorBidi" w:cstheme="minorBidi"/>
              <w:rtl/>
            </w:rPr>
          </w:pPr>
        </w:p>
      </w:tc>
      <w:tc>
        <w:tcPr>
          <w:tcW w:w="1615" w:type="dxa"/>
          <w:tcBorders>
            <w:top w:val="single" w:sz="4" w:space="0" w:color="auto"/>
            <w:left w:val="single" w:sz="4" w:space="0" w:color="auto"/>
            <w:right w:val="single" w:sz="4" w:space="0" w:color="auto"/>
          </w:tcBorders>
          <w:shd w:val="clear" w:color="auto" w:fill="F2F2F2"/>
          <w:noWrap/>
          <w:vAlign w:val="center"/>
        </w:tcPr>
        <w:p w14:paraId="5EFC1C20" w14:textId="77777777" w:rsidR="00D23377" w:rsidRPr="00584372" w:rsidRDefault="00D23377" w:rsidP="00D23377">
          <w:pPr>
            <w:rPr>
              <w:rFonts w:asciiTheme="minorBidi" w:hAnsiTheme="minorBidi" w:cstheme="minorBidi"/>
              <w:sz w:val="20"/>
              <w:szCs w:val="20"/>
              <w:rtl/>
            </w:rPr>
          </w:pPr>
          <w:r w:rsidRPr="00584372">
            <w:rPr>
              <w:rFonts w:asciiTheme="minorBidi" w:hAnsiTheme="minorBidi" w:cstheme="minorBidi"/>
              <w:b/>
              <w:bCs/>
              <w:sz w:val="20"/>
              <w:szCs w:val="20"/>
              <w:rtl/>
            </w:rPr>
            <w:t>פרק</w:t>
          </w:r>
          <w:r>
            <w:rPr>
              <w:rFonts w:asciiTheme="minorBidi" w:hAnsiTheme="minorBidi" w:cstheme="minorBidi" w:hint="cs"/>
              <w:b/>
              <w:bCs/>
              <w:sz w:val="20"/>
              <w:szCs w:val="20"/>
              <w:rtl/>
            </w:rPr>
            <w:t xml:space="preserve"> משני</w:t>
          </w:r>
          <w:r w:rsidRPr="00584372">
            <w:rPr>
              <w:rFonts w:asciiTheme="minorBidi" w:hAnsiTheme="minorBidi" w:cstheme="minorBidi"/>
              <w:b/>
              <w:bCs/>
              <w:sz w:val="20"/>
              <w:szCs w:val="20"/>
              <w:rtl/>
            </w:rPr>
            <w:t>:</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08CFE613" w14:textId="77777777" w:rsidR="00D23377" w:rsidRPr="00584372" w:rsidRDefault="00D23377" w:rsidP="00D23377">
          <w:pPr>
            <w:rPr>
              <w:rFonts w:asciiTheme="minorBidi" w:hAnsiTheme="minorBidi" w:cstheme="minorBidi"/>
              <w:sz w:val="20"/>
              <w:szCs w:val="20"/>
            </w:rPr>
          </w:pPr>
          <w:r w:rsidRPr="00635800">
            <w:rPr>
              <w:rFonts w:asciiTheme="minorBidi" w:hAnsiTheme="minorBidi" w:cs="Arial"/>
              <w:sz w:val="20"/>
              <w:szCs w:val="20"/>
              <w:rtl/>
            </w:rPr>
            <w:t>העסקת נותני שירותים חיצוניים</w:t>
          </w:r>
        </w:p>
      </w:tc>
    </w:tr>
    <w:tr w:rsidR="00D23377" w:rsidRPr="00584372" w14:paraId="406C9758" w14:textId="77777777" w:rsidTr="00D23377">
      <w:trPr>
        <w:trHeight w:val="261"/>
        <w:jc w:val="center"/>
      </w:trPr>
      <w:tc>
        <w:tcPr>
          <w:tcW w:w="1840" w:type="dxa"/>
          <w:vMerge/>
          <w:tcBorders>
            <w:left w:val="single" w:sz="4" w:space="0" w:color="auto"/>
          </w:tcBorders>
          <w:shd w:val="clear" w:color="auto" w:fill="F2F2F2"/>
          <w:vAlign w:val="center"/>
        </w:tcPr>
        <w:p w14:paraId="3F119E3D" w14:textId="77777777" w:rsidR="00D23377" w:rsidRPr="00584372" w:rsidRDefault="00D23377" w:rsidP="00D23377">
          <w:pPr>
            <w:rPr>
              <w:rFonts w:asciiTheme="minorBidi" w:hAnsiTheme="minorBidi" w:cstheme="minorBidi"/>
            </w:rPr>
          </w:pPr>
        </w:p>
      </w:tc>
      <w:tc>
        <w:tcPr>
          <w:tcW w:w="3612" w:type="dxa"/>
          <w:vMerge/>
          <w:tcBorders>
            <w:left w:val="nil"/>
            <w:right w:val="single" w:sz="4" w:space="0" w:color="auto"/>
          </w:tcBorders>
          <w:shd w:val="clear" w:color="auto" w:fill="F2F2F2"/>
        </w:tcPr>
        <w:p w14:paraId="21F072B0" w14:textId="77777777" w:rsidR="00D23377" w:rsidRPr="00584372" w:rsidRDefault="00D23377" w:rsidP="00D23377">
          <w:pPr>
            <w:rPr>
              <w:rFonts w:asciiTheme="minorBidi" w:hAnsiTheme="minorBidi" w:cstheme="minorBidi"/>
              <w:rtl/>
            </w:rPr>
          </w:pPr>
        </w:p>
      </w:tc>
      <w:tc>
        <w:tcPr>
          <w:tcW w:w="1615" w:type="dxa"/>
          <w:tcBorders>
            <w:top w:val="single" w:sz="4" w:space="0" w:color="auto"/>
            <w:left w:val="single" w:sz="4" w:space="0" w:color="auto"/>
            <w:right w:val="single" w:sz="4" w:space="0" w:color="auto"/>
          </w:tcBorders>
          <w:shd w:val="clear" w:color="auto" w:fill="F2F2F2"/>
          <w:noWrap/>
          <w:vAlign w:val="center"/>
        </w:tcPr>
        <w:p w14:paraId="206C8C54" w14:textId="77777777" w:rsidR="00D23377" w:rsidRPr="00584372" w:rsidRDefault="00D23377" w:rsidP="00D23377">
          <w:pPr>
            <w:rPr>
              <w:rFonts w:asciiTheme="minorBidi" w:hAnsiTheme="minorBidi" w:cstheme="minorBidi"/>
              <w:b/>
              <w:bCs/>
              <w:sz w:val="20"/>
              <w:szCs w:val="20"/>
              <w:rtl/>
            </w:rPr>
          </w:pPr>
          <w:r w:rsidRPr="00584372">
            <w:rPr>
              <w:rFonts w:asciiTheme="minorBidi" w:hAnsiTheme="minorBidi" w:cstheme="minorBidi"/>
              <w:b/>
              <w:bCs/>
              <w:sz w:val="20"/>
              <w:szCs w:val="20"/>
              <w:rtl/>
            </w:rPr>
            <w:t>הוראה מקשרת:</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7F502371" w14:textId="77777777" w:rsidR="00D23377" w:rsidRPr="00584372" w:rsidRDefault="00D23377" w:rsidP="00D23377">
          <w:pPr>
            <w:rPr>
              <w:rFonts w:asciiTheme="minorBidi" w:hAnsiTheme="minorBidi" w:cstheme="minorBidi"/>
              <w:sz w:val="20"/>
              <w:szCs w:val="20"/>
            </w:rPr>
          </w:pPr>
          <w:r>
            <w:rPr>
              <w:rFonts w:asciiTheme="minorBidi" w:hAnsiTheme="minorBidi" w:cstheme="minorBidi" w:hint="cs"/>
              <w:sz w:val="20"/>
              <w:szCs w:val="20"/>
              <w:rtl/>
            </w:rPr>
            <w:t>8.2.1</w:t>
          </w:r>
        </w:p>
      </w:tc>
    </w:tr>
    <w:tr w:rsidR="00D23377" w:rsidRPr="00584372" w14:paraId="05B998CD" w14:textId="77777777" w:rsidTr="00D23377">
      <w:trPr>
        <w:trHeight w:val="261"/>
        <w:jc w:val="center"/>
      </w:trPr>
      <w:tc>
        <w:tcPr>
          <w:tcW w:w="1840" w:type="dxa"/>
          <w:vMerge/>
          <w:tcBorders>
            <w:left w:val="single" w:sz="4" w:space="0" w:color="auto"/>
          </w:tcBorders>
          <w:shd w:val="clear" w:color="auto" w:fill="F2F2F2"/>
          <w:vAlign w:val="center"/>
        </w:tcPr>
        <w:p w14:paraId="20F6D706" w14:textId="77777777" w:rsidR="00D23377" w:rsidRPr="00584372" w:rsidRDefault="00D23377" w:rsidP="00D23377">
          <w:pPr>
            <w:rPr>
              <w:rFonts w:asciiTheme="minorBidi" w:hAnsiTheme="minorBidi" w:cstheme="minorBidi"/>
            </w:rPr>
          </w:pPr>
        </w:p>
      </w:tc>
      <w:tc>
        <w:tcPr>
          <w:tcW w:w="3612" w:type="dxa"/>
          <w:vMerge/>
          <w:tcBorders>
            <w:left w:val="nil"/>
            <w:right w:val="single" w:sz="4" w:space="0" w:color="auto"/>
          </w:tcBorders>
          <w:shd w:val="clear" w:color="auto" w:fill="F2F2F2"/>
        </w:tcPr>
        <w:p w14:paraId="38A3C2AB" w14:textId="77777777" w:rsidR="00D23377" w:rsidRPr="00584372" w:rsidRDefault="00D23377" w:rsidP="00D23377">
          <w:pPr>
            <w:rPr>
              <w:rFonts w:asciiTheme="minorBidi" w:hAnsiTheme="minorBidi" w:cstheme="minorBidi"/>
              <w:rtl/>
            </w:rPr>
          </w:pPr>
        </w:p>
      </w:tc>
      <w:tc>
        <w:tcPr>
          <w:tcW w:w="1615"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D6FEA84" w14:textId="77777777" w:rsidR="00D23377" w:rsidRPr="00584372" w:rsidRDefault="00D23377" w:rsidP="00D23377">
          <w:pPr>
            <w:rPr>
              <w:rFonts w:asciiTheme="minorBidi" w:hAnsiTheme="minorBidi" w:cstheme="minorBidi"/>
              <w:sz w:val="20"/>
              <w:szCs w:val="20"/>
              <w:rtl/>
            </w:rPr>
          </w:pPr>
          <w:r w:rsidRPr="00584372">
            <w:rPr>
              <w:rFonts w:asciiTheme="minorBidi" w:hAnsiTheme="minorBidi" w:cstheme="minorBidi"/>
              <w:b/>
              <w:bCs/>
              <w:sz w:val="20"/>
              <w:szCs w:val="20"/>
              <w:rtl/>
            </w:rPr>
            <w:t>מספר הודעה:</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4984C655" w14:textId="77777777" w:rsidR="00D23377" w:rsidRPr="00584372" w:rsidRDefault="00D23377" w:rsidP="00D23377">
          <w:pPr>
            <w:rPr>
              <w:rFonts w:asciiTheme="minorBidi" w:hAnsiTheme="minorBidi" w:cstheme="minorBidi"/>
              <w:sz w:val="20"/>
              <w:szCs w:val="20"/>
              <w:rtl/>
            </w:rPr>
          </w:pPr>
          <w:r w:rsidRPr="00584372">
            <w:rPr>
              <w:rFonts w:asciiTheme="minorBidi" w:hAnsiTheme="minorBidi" w:cstheme="minorBidi"/>
              <w:sz w:val="20"/>
              <w:szCs w:val="20"/>
              <w:rtl/>
            </w:rPr>
            <w:t>ה.</w:t>
          </w:r>
          <w:r>
            <w:rPr>
              <w:rFonts w:asciiTheme="minorBidi" w:hAnsiTheme="minorBidi" w:cstheme="minorBidi" w:hint="cs"/>
              <w:sz w:val="20"/>
              <w:szCs w:val="20"/>
              <w:rtl/>
            </w:rPr>
            <w:t>8.2.1</w:t>
          </w:r>
          <w:r w:rsidRPr="00584372">
            <w:rPr>
              <w:rFonts w:asciiTheme="minorBidi" w:hAnsiTheme="minorBidi" w:cstheme="minorBidi"/>
              <w:sz w:val="20"/>
              <w:szCs w:val="20"/>
              <w:rtl/>
            </w:rPr>
            <w:t>.2</w:t>
          </w:r>
        </w:p>
      </w:tc>
    </w:tr>
    <w:tr w:rsidR="00D23377" w:rsidRPr="00584372" w14:paraId="1FB0FE47" w14:textId="77777777" w:rsidTr="00D23377">
      <w:trPr>
        <w:trHeight w:val="261"/>
        <w:jc w:val="center"/>
      </w:trPr>
      <w:tc>
        <w:tcPr>
          <w:tcW w:w="1840" w:type="dxa"/>
          <w:vMerge/>
          <w:tcBorders>
            <w:left w:val="single" w:sz="4" w:space="0" w:color="auto"/>
            <w:bottom w:val="single" w:sz="4" w:space="0" w:color="auto"/>
          </w:tcBorders>
          <w:shd w:val="clear" w:color="auto" w:fill="F2F2F2"/>
          <w:vAlign w:val="center"/>
        </w:tcPr>
        <w:p w14:paraId="3C27B5DB" w14:textId="77777777" w:rsidR="00D23377" w:rsidRPr="00584372" w:rsidRDefault="00D23377" w:rsidP="00D23377">
          <w:pPr>
            <w:rPr>
              <w:rFonts w:asciiTheme="minorBidi" w:hAnsiTheme="minorBidi" w:cstheme="minorBidi"/>
            </w:rPr>
          </w:pPr>
        </w:p>
      </w:tc>
      <w:tc>
        <w:tcPr>
          <w:tcW w:w="3612" w:type="dxa"/>
          <w:vMerge/>
          <w:tcBorders>
            <w:left w:val="nil"/>
            <w:bottom w:val="single" w:sz="4" w:space="0" w:color="auto"/>
            <w:right w:val="single" w:sz="4" w:space="0" w:color="auto"/>
          </w:tcBorders>
          <w:shd w:val="clear" w:color="auto" w:fill="F2F2F2"/>
        </w:tcPr>
        <w:p w14:paraId="5A78740A" w14:textId="77777777" w:rsidR="00D23377" w:rsidRPr="00584372" w:rsidRDefault="00D23377" w:rsidP="00D23377">
          <w:pPr>
            <w:rPr>
              <w:rFonts w:asciiTheme="minorBidi" w:hAnsiTheme="minorBidi" w:cstheme="minorBidi"/>
              <w:rtl/>
            </w:rPr>
          </w:pPr>
        </w:p>
      </w:tc>
      <w:tc>
        <w:tcPr>
          <w:tcW w:w="1615" w:type="dxa"/>
          <w:tcBorders>
            <w:top w:val="single" w:sz="4" w:space="0" w:color="auto"/>
            <w:left w:val="single" w:sz="4" w:space="0" w:color="auto"/>
            <w:bottom w:val="single" w:sz="4" w:space="0" w:color="auto"/>
          </w:tcBorders>
          <w:shd w:val="clear" w:color="auto" w:fill="F2F2F2"/>
          <w:noWrap/>
          <w:vAlign w:val="center"/>
        </w:tcPr>
        <w:p w14:paraId="5A088989" w14:textId="77777777" w:rsidR="00D23377" w:rsidRPr="00584372" w:rsidRDefault="00D23377" w:rsidP="00D23377">
          <w:pPr>
            <w:rPr>
              <w:rFonts w:asciiTheme="minorBidi" w:hAnsiTheme="minorBidi" w:cstheme="minorBidi"/>
              <w:sz w:val="20"/>
              <w:szCs w:val="20"/>
            </w:rPr>
          </w:pPr>
          <w:r w:rsidRPr="00584372">
            <w:rPr>
              <w:rFonts w:asciiTheme="minorBidi" w:hAnsiTheme="minorBidi" w:cstheme="minorBidi"/>
              <w:b/>
              <w:bCs/>
              <w:sz w:val="20"/>
              <w:szCs w:val="20"/>
              <w:rtl/>
            </w:rPr>
            <w:t>מהדורה:</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149127CF" w14:textId="1B64423F" w:rsidR="00D23377" w:rsidRPr="00584372" w:rsidRDefault="00ED4C7D" w:rsidP="00ED4C7D">
          <w:pPr>
            <w:rPr>
              <w:rFonts w:asciiTheme="minorBidi" w:hAnsiTheme="minorBidi" w:cstheme="minorBidi"/>
              <w:sz w:val="20"/>
              <w:szCs w:val="20"/>
              <w:rtl/>
            </w:rPr>
          </w:pPr>
          <w:r>
            <w:rPr>
              <w:rFonts w:asciiTheme="minorBidi" w:hAnsiTheme="minorBidi" w:cstheme="minorBidi" w:hint="cs"/>
              <w:sz w:val="20"/>
              <w:szCs w:val="20"/>
              <w:rtl/>
            </w:rPr>
            <w:t>26</w:t>
          </w:r>
          <w:r w:rsidRPr="00584372">
            <w:rPr>
              <w:rFonts w:asciiTheme="minorBidi" w:hAnsiTheme="minorBidi" w:cstheme="minorBidi"/>
              <w:sz w:val="20"/>
              <w:szCs w:val="20"/>
              <w:rtl/>
            </w:rPr>
            <w:t xml:space="preserve">                                 </w:t>
          </w:r>
        </w:p>
      </w:tc>
    </w:tr>
  </w:tbl>
  <w:p w14:paraId="13E3FA89" w14:textId="77777777" w:rsidR="00D23377" w:rsidRPr="00D84715" w:rsidRDefault="00D23377" w:rsidP="00D139D6">
    <w:pP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56A20"/>
    <w:multiLevelType w:val="multilevel"/>
    <w:tmpl w:val="7F8807D2"/>
    <w:lvl w:ilvl="0">
      <w:start w:val="1"/>
      <w:numFmt w:val="decimal"/>
      <w:pStyle w:val="Heading1"/>
      <w:lvlText w:val="%1."/>
      <w:lvlJc w:val="left"/>
      <w:pPr>
        <w:ind w:left="360" w:hanging="360"/>
      </w:pPr>
    </w:lvl>
    <w:lvl w:ilvl="1">
      <w:start w:val="1"/>
      <w:numFmt w:val="decimal"/>
      <w:pStyle w:val="2"/>
      <w:lvlText w:val="%1.%2."/>
      <w:lvlJc w:val="left"/>
      <w:pPr>
        <w:ind w:left="792" w:hanging="432"/>
      </w:pPr>
      <w:rPr>
        <w:rFonts w:asciiTheme="minorBidi" w:hAnsiTheme="minorBidi" w:cstheme="minorBidi"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62054E"/>
    <w:multiLevelType w:val="multilevel"/>
    <w:tmpl w:val="9A9613E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9B3DFB"/>
    <w:multiLevelType w:val="hybridMultilevel"/>
    <w:tmpl w:val="033EDEDA"/>
    <w:lvl w:ilvl="0" w:tplc="DE224470">
      <w:start w:val="1"/>
      <w:numFmt w:val="decimal"/>
      <w:pStyle w:val="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 w15:restartNumberingAfterBreak="0">
    <w:nsid w:val="36FB06D5"/>
    <w:multiLevelType w:val="multilevel"/>
    <w:tmpl w:val="BB925878"/>
    <w:lvl w:ilvl="0">
      <w:start w:val="1"/>
      <w:numFmt w:val="decimal"/>
      <w:lvlText w:val="%1."/>
      <w:lvlJc w:val="left"/>
      <w:pPr>
        <w:tabs>
          <w:tab w:val="num" w:pos="567"/>
        </w:tabs>
        <w:ind w:left="567" w:hanging="567"/>
      </w:pPr>
      <w:rPr>
        <w:rFonts w:hint="default"/>
        <w:b/>
        <w:bCs/>
        <w:color w:val="244061"/>
      </w:rPr>
    </w:lvl>
    <w:lvl w:ilvl="1">
      <w:start w:val="1"/>
      <w:numFmt w:val="decimal"/>
      <w:lvlText w:val="%1.%2."/>
      <w:lvlJc w:val="left"/>
      <w:pPr>
        <w:tabs>
          <w:tab w:val="num" w:pos="1107"/>
        </w:tabs>
        <w:ind w:left="1107" w:hanging="567"/>
      </w:pPr>
      <w:rPr>
        <w:rFonts w:ascii="Arial" w:hAnsi="Arial" w:cs="Arial" w:hint="default"/>
        <w:b w:val="0"/>
        <w:bCs w:val="0"/>
        <w:color w:val="auto"/>
        <w:sz w:val="24"/>
        <w:szCs w:val="22"/>
        <w:lang w:bidi="he-IL"/>
      </w:rPr>
    </w:lvl>
    <w:lvl w:ilvl="2">
      <w:start w:val="1"/>
      <w:numFmt w:val="decimal"/>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4"/>
        <w:szCs w:val="22"/>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b w:val="0"/>
        <w:bCs w:val="0"/>
        <w:color w:val="auto"/>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D3432B3"/>
    <w:multiLevelType w:val="multilevel"/>
    <w:tmpl w:val="C9BCC7F4"/>
    <w:styleLink w:val="a"/>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83259DC"/>
    <w:multiLevelType w:val="multilevel"/>
    <w:tmpl w:val="8452AC56"/>
    <w:lvl w:ilvl="0">
      <w:start w:val="1"/>
      <w:numFmt w:val="decimal"/>
      <w:pStyle w:val="Heading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E63232"/>
    <w:multiLevelType w:val="multilevel"/>
    <w:tmpl w:val="380EF82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07"/>
        </w:tabs>
        <w:ind w:left="1407" w:hanging="567"/>
      </w:pPr>
      <w:rPr>
        <w:rFonts w:hint="default"/>
        <w:b w:val="0"/>
        <w:bCs w:val="0"/>
      </w:rPr>
    </w:lvl>
    <w:lvl w:ilvl="2">
      <w:start w:val="1"/>
      <w:numFmt w:val="decimal"/>
      <w:lvlText w:val="%1.%2.%3"/>
      <w:lvlJc w:val="left"/>
      <w:pPr>
        <w:tabs>
          <w:tab w:val="num" w:pos="1985"/>
        </w:tabs>
        <w:ind w:left="1985" w:hanging="851"/>
      </w:pPr>
      <w:rPr>
        <w:rFonts w:hint="default"/>
        <w:b w:val="0"/>
        <w:bCs w:val="0"/>
      </w:rPr>
    </w:lvl>
    <w:lvl w:ilvl="3">
      <w:start w:val="1"/>
      <w:numFmt w:val="decimal"/>
      <w:lvlText w:val="%1.%2.%3.%4"/>
      <w:lvlJc w:val="left"/>
      <w:pPr>
        <w:tabs>
          <w:tab w:val="num" w:pos="2835"/>
        </w:tabs>
        <w:ind w:left="2835" w:hanging="850"/>
      </w:pPr>
      <w:rPr>
        <w:rFonts w:hint="default"/>
        <w:b w:val="0"/>
        <w:bCs w:val="0"/>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964"/>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40"/>
    <w:rsid w:val="00000F96"/>
    <w:rsid w:val="00003BEE"/>
    <w:rsid w:val="000049E8"/>
    <w:rsid w:val="00005BF6"/>
    <w:rsid w:val="0001045A"/>
    <w:rsid w:val="00014F77"/>
    <w:rsid w:val="000204FC"/>
    <w:rsid w:val="00021C82"/>
    <w:rsid w:val="00023D9B"/>
    <w:rsid w:val="0003098D"/>
    <w:rsid w:val="000318D5"/>
    <w:rsid w:val="00032781"/>
    <w:rsid w:val="00033D29"/>
    <w:rsid w:val="0003593C"/>
    <w:rsid w:val="00036BB7"/>
    <w:rsid w:val="0004031A"/>
    <w:rsid w:val="0004084C"/>
    <w:rsid w:val="00040E8E"/>
    <w:rsid w:val="00041C19"/>
    <w:rsid w:val="00044DBF"/>
    <w:rsid w:val="0004542F"/>
    <w:rsid w:val="00052EDA"/>
    <w:rsid w:val="0005307E"/>
    <w:rsid w:val="0005592B"/>
    <w:rsid w:val="00056397"/>
    <w:rsid w:val="000564E9"/>
    <w:rsid w:val="00060651"/>
    <w:rsid w:val="00062AFB"/>
    <w:rsid w:val="000671EC"/>
    <w:rsid w:val="0007036E"/>
    <w:rsid w:val="0007547A"/>
    <w:rsid w:val="00080B02"/>
    <w:rsid w:val="0008364C"/>
    <w:rsid w:val="00085EB3"/>
    <w:rsid w:val="00085EB6"/>
    <w:rsid w:val="00085F3A"/>
    <w:rsid w:val="00086171"/>
    <w:rsid w:val="0009027D"/>
    <w:rsid w:val="00092197"/>
    <w:rsid w:val="00092ADE"/>
    <w:rsid w:val="00097D77"/>
    <w:rsid w:val="000A3689"/>
    <w:rsid w:val="000A4D15"/>
    <w:rsid w:val="000B08A2"/>
    <w:rsid w:val="000B1819"/>
    <w:rsid w:val="000B1A67"/>
    <w:rsid w:val="000B53E3"/>
    <w:rsid w:val="000B5C9A"/>
    <w:rsid w:val="000C3A47"/>
    <w:rsid w:val="000D2E03"/>
    <w:rsid w:val="000D36B5"/>
    <w:rsid w:val="000D6142"/>
    <w:rsid w:val="000E2B6A"/>
    <w:rsid w:val="000E4A0D"/>
    <w:rsid w:val="000E4C7E"/>
    <w:rsid w:val="000E7754"/>
    <w:rsid w:val="000E77DC"/>
    <w:rsid w:val="000F4FC0"/>
    <w:rsid w:val="000F593D"/>
    <w:rsid w:val="000F6BFD"/>
    <w:rsid w:val="000F750A"/>
    <w:rsid w:val="001024F9"/>
    <w:rsid w:val="0010583F"/>
    <w:rsid w:val="00106EF7"/>
    <w:rsid w:val="00107C92"/>
    <w:rsid w:val="00112FD1"/>
    <w:rsid w:val="00113DFF"/>
    <w:rsid w:val="0011757F"/>
    <w:rsid w:val="00117AE9"/>
    <w:rsid w:val="00121478"/>
    <w:rsid w:val="001218BF"/>
    <w:rsid w:val="00123B26"/>
    <w:rsid w:val="00124053"/>
    <w:rsid w:val="001249A1"/>
    <w:rsid w:val="00125B40"/>
    <w:rsid w:val="001268C9"/>
    <w:rsid w:val="00130991"/>
    <w:rsid w:val="00131393"/>
    <w:rsid w:val="00132348"/>
    <w:rsid w:val="00132CE3"/>
    <w:rsid w:val="0013321C"/>
    <w:rsid w:val="001336C8"/>
    <w:rsid w:val="00135EDE"/>
    <w:rsid w:val="0013672D"/>
    <w:rsid w:val="00141537"/>
    <w:rsid w:val="00146155"/>
    <w:rsid w:val="00146DD0"/>
    <w:rsid w:val="00151C60"/>
    <w:rsid w:val="00153988"/>
    <w:rsid w:val="001602A3"/>
    <w:rsid w:val="00162D55"/>
    <w:rsid w:val="00164AC3"/>
    <w:rsid w:val="00172191"/>
    <w:rsid w:val="00172A9D"/>
    <w:rsid w:val="00176CDF"/>
    <w:rsid w:val="00181F70"/>
    <w:rsid w:val="00186D6E"/>
    <w:rsid w:val="00187643"/>
    <w:rsid w:val="00192A15"/>
    <w:rsid w:val="00194BCF"/>
    <w:rsid w:val="001966D4"/>
    <w:rsid w:val="001A1CB0"/>
    <w:rsid w:val="001A35F3"/>
    <w:rsid w:val="001A59E4"/>
    <w:rsid w:val="001A782E"/>
    <w:rsid w:val="001A7A90"/>
    <w:rsid w:val="001B0CDE"/>
    <w:rsid w:val="001B10D7"/>
    <w:rsid w:val="001B1DC8"/>
    <w:rsid w:val="001B31B4"/>
    <w:rsid w:val="001B54C4"/>
    <w:rsid w:val="001C50DA"/>
    <w:rsid w:val="001D0892"/>
    <w:rsid w:val="001D4CE2"/>
    <w:rsid w:val="001E20EE"/>
    <w:rsid w:val="001E3DE1"/>
    <w:rsid w:val="001E3E34"/>
    <w:rsid w:val="001F2931"/>
    <w:rsid w:val="001F2B95"/>
    <w:rsid w:val="001F3FB4"/>
    <w:rsid w:val="00201AE8"/>
    <w:rsid w:val="002115E0"/>
    <w:rsid w:val="002123A8"/>
    <w:rsid w:val="00214E57"/>
    <w:rsid w:val="0021516D"/>
    <w:rsid w:val="0021549A"/>
    <w:rsid w:val="002229AC"/>
    <w:rsid w:val="00222C8B"/>
    <w:rsid w:val="00224021"/>
    <w:rsid w:val="00224AC7"/>
    <w:rsid w:val="0023136B"/>
    <w:rsid w:val="00231BF3"/>
    <w:rsid w:val="002445E5"/>
    <w:rsid w:val="00245B48"/>
    <w:rsid w:val="002473C6"/>
    <w:rsid w:val="00251108"/>
    <w:rsid w:val="00260764"/>
    <w:rsid w:val="00263A7D"/>
    <w:rsid w:val="00264278"/>
    <w:rsid w:val="00264B1E"/>
    <w:rsid w:val="00266C92"/>
    <w:rsid w:val="00271633"/>
    <w:rsid w:val="00271D67"/>
    <w:rsid w:val="002747B3"/>
    <w:rsid w:val="00275761"/>
    <w:rsid w:val="0027631E"/>
    <w:rsid w:val="00281EA6"/>
    <w:rsid w:val="00283484"/>
    <w:rsid w:val="002872FB"/>
    <w:rsid w:val="00287402"/>
    <w:rsid w:val="00291F0F"/>
    <w:rsid w:val="00293648"/>
    <w:rsid w:val="0029658F"/>
    <w:rsid w:val="00296CAB"/>
    <w:rsid w:val="002A4F42"/>
    <w:rsid w:val="002B05B5"/>
    <w:rsid w:val="002B1152"/>
    <w:rsid w:val="002B1986"/>
    <w:rsid w:val="002B21D2"/>
    <w:rsid w:val="002B5522"/>
    <w:rsid w:val="002C0062"/>
    <w:rsid w:val="002C027D"/>
    <w:rsid w:val="002C26CF"/>
    <w:rsid w:val="002C2DFC"/>
    <w:rsid w:val="002C3BDE"/>
    <w:rsid w:val="002C476C"/>
    <w:rsid w:val="002C7197"/>
    <w:rsid w:val="002D6396"/>
    <w:rsid w:val="002D75D4"/>
    <w:rsid w:val="002D7E5D"/>
    <w:rsid w:val="002E26A0"/>
    <w:rsid w:val="002E2865"/>
    <w:rsid w:val="002E4DAF"/>
    <w:rsid w:val="002E5E19"/>
    <w:rsid w:val="002F00BB"/>
    <w:rsid w:val="002F1C43"/>
    <w:rsid w:val="002F761C"/>
    <w:rsid w:val="003024F8"/>
    <w:rsid w:val="00305BC9"/>
    <w:rsid w:val="0031353C"/>
    <w:rsid w:val="0031542A"/>
    <w:rsid w:val="003156E1"/>
    <w:rsid w:val="00326F1B"/>
    <w:rsid w:val="00327571"/>
    <w:rsid w:val="00330AB5"/>
    <w:rsid w:val="003312BE"/>
    <w:rsid w:val="00331A44"/>
    <w:rsid w:val="00336735"/>
    <w:rsid w:val="00336972"/>
    <w:rsid w:val="0034354C"/>
    <w:rsid w:val="00344BB6"/>
    <w:rsid w:val="00345CBF"/>
    <w:rsid w:val="00346442"/>
    <w:rsid w:val="00346B39"/>
    <w:rsid w:val="003472F3"/>
    <w:rsid w:val="0035054F"/>
    <w:rsid w:val="00353B6F"/>
    <w:rsid w:val="00353E85"/>
    <w:rsid w:val="00355270"/>
    <w:rsid w:val="00355846"/>
    <w:rsid w:val="003565E5"/>
    <w:rsid w:val="003610AB"/>
    <w:rsid w:val="003631AF"/>
    <w:rsid w:val="003633BA"/>
    <w:rsid w:val="00363CE4"/>
    <w:rsid w:val="00363FF9"/>
    <w:rsid w:val="00364DBB"/>
    <w:rsid w:val="003665FA"/>
    <w:rsid w:val="00367B94"/>
    <w:rsid w:val="003704E7"/>
    <w:rsid w:val="00376B02"/>
    <w:rsid w:val="00383444"/>
    <w:rsid w:val="00383875"/>
    <w:rsid w:val="0039067C"/>
    <w:rsid w:val="00394AD3"/>
    <w:rsid w:val="00394AF4"/>
    <w:rsid w:val="00396996"/>
    <w:rsid w:val="003A0157"/>
    <w:rsid w:val="003A2FFF"/>
    <w:rsid w:val="003A6E09"/>
    <w:rsid w:val="003A7139"/>
    <w:rsid w:val="003A77CA"/>
    <w:rsid w:val="003B21AC"/>
    <w:rsid w:val="003B38E4"/>
    <w:rsid w:val="003B6C6F"/>
    <w:rsid w:val="003C160D"/>
    <w:rsid w:val="003D0E07"/>
    <w:rsid w:val="003D3893"/>
    <w:rsid w:val="003D390B"/>
    <w:rsid w:val="003D4D93"/>
    <w:rsid w:val="003D50CB"/>
    <w:rsid w:val="003D5621"/>
    <w:rsid w:val="003D72BC"/>
    <w:rsid w:val="003E3A73"/>
    <w:rsid w:val="003E3AFB"/>
    <w:rsid w:val="003E6766"/>
    <w:rsid w:val="003F337D"/>
    <w:rsid w:val="003F3677"/>
    <w:rsid w:val="0040439C"/>
    <w:rsid w:val="00405156"/>
    <w:rsid w:val="004058AF"/>
    <w:rsid w:val="00405A81"/>
    <w:rsid w:val="004178CC"/>
    <w:rsid w:val="00420D1F"/>
    <w:rsid w:val="004214B2"/>
    <w:rsid w:val="00423E24"/>
    <w:rsid w:val="00425276"/>
    <w:rsid w:val="00427841"/>
    <w:rsid w:val="00427F9E"/>
    <w:rsid w:val="0043512C"/>
    <w:rsid w:val="00437498"/>
    <w:rsid w:val="00442B4B"/>
    <w:rsid w:val="00442F1C"/>
    <w:rsid w:val="00443F84"/>
    <w:rsid w:val="004454BC"/>
    <w:rsid w:val="004462DF"/>
    <w:rsid w:val="00453379"/>
    <w:rsid w:val="00455E16"/>
    <w:rsid w:val="004563D6"/>
    <w:rsid w:val="00473D5B"/>
    <w:rsid w:val="00476942"/>
    <w:rsid w:val="004773FD"/>
    <w:rsid w:val="004821B6"/>
    <w:rsid w:val="0048337C"/>
    <w:rsid w:val="00484055"/>
    <w:rsid w:val="004860B6"/>
    <w:rsid w:val="004862F0"/>
    <w:rsid w:val="00493F26"/>
    <w:rsid w:val="00496BC0"/>
    <w:rsid w:val="00496D92"/>
    <w:rsid w:val="004A1336"/>
    <w:rsid w:val="004A1CFD"/>
    <w:rsid w:val="004A2C19"/>
    <w:rsid w:val="004A5F4A"/>
    <w:rsid w:val="004A6C53"/>
    <w:rsid w:val="004B0094"/>
    <w:rsid w:val="004B1269"/>
    <w:rsid w:val="004B1691"/>
    <w:rsid w:val="004B3D46"/>
    <w:rsid w:val="004B3DC0"/>
    <w:rsid w:val="004B4D2C"/>
    <w:rsid w:val="004B4D70"/>
    <w:rsid w:val="004B4FA8"/>
    <w:rsid w:val="004B67F7"/>
    <w:rsid w:val="004C0852"/>
    <w:rsid w:val="004C4300"/>
    <w:rsid w:val="004C66B5"/>
    <w:rsid w:val="004C7311"/>
    <w:rsid w:val="004D6605"/>
    <w:rsid w:val="004E0BBC"/>
    <w:rsid w:val="004E188B"/>
    <w:rsid w:val="004E3B03"/>
    <w:rsid w:val="004E42E9"/>
    <w:rsid w:val="004E49A5"/>
    <w:rsid w:val="004F44FF"/>
    <w:rsid w:val="00500664"/>
    <w:rsid w:val="00503195"/>
    <w:rsid w:val="00505086"/>
    <w:rsid w:val="00505E85"/>
    <w:rsid w:val="00507580"/>
    <w:rsid w:val="005123ED"/>
    <w:rsid w:val="00513E03"/>
    <w:rsid w:val="00514827"/>
    <w:rsid w:val="00514B6A"/>
    <w:rsid w:val="0051501F"/>
    <w:rsid w:val="00517332"/>
    <w:rsid w:val="00517C81"/>
    <w:rsid w:val="00520FD8"/>
    <w:rsid w:val="00521467"/>
    <w:rsid w:val="005216C4"/>
    <w:rsid w:val="005243F5"/>
    <w:rsid w:val="00530F9B"/>
    <w:rsid w:val="005318DE"/>
    <w:rsid w:val="005344D9"/>
    <w:rsid w:val="00541175"/>
    <w:rsid w:val="00541546"/>
    <w:rsid w:val="00550AD4"/>
    <w:rsid w:val="0055158A"/>
    <w:rsid w:val="00551856"/>
    <w:rsid w:val="00553E23"/>
    <w:rsid w:val="00556327"/>
    <w:rsid w:val="00556F00"/>
    <w:rsid w:val="00557424"/>
    <w:rsid w:val="0056192A"/>
    <w:rsid w:val="00563D2A"/>
    <w:rsid w:val="005678A8"/>
    <w:rsid w:val="005700CF"/>
    <w:rsid w:val="00573555"/>
    <w:rsid w:val="0058227C"/>
    <w:rsid w:val="00583AB5"/>
    <w:rsid w:val="00584372"/>
    <w:rsid w:val="0058787C"/>
    <w:rsid w:val="0059194F"/>
    <w:rsid w:val="0059223C"/>
    <w:rsid w:val="00592962"/>
    <w:rsid w:val="00593171"/>
    <w:rsid w:val="00593760"/>
    <w:rsid w:val="005942C5"/>
    <w:rsid w:val="0059556B"/>
    <w:rsid w:val="00595F19"/>
    <w:rsid w:val="005962D2"/>
    <w:rsid w:val="005A04F4"/>
    <w:rsid w:val="005A09F7"/>
    <w:rsid w:val="005A4DBC"/>
    <w:rsid w:val="005A505A"/>
    <w:rsid w:val="005B6435"/>
    <w:rsid w:val="005B75BD"/>
    <w:rsid w:val="005C5F6D"/>
    <w:rsid w:val="005C5FBF"/>
    <w:rsid w:val="005C7026"/>
    <w:rsid w:val="005D0332"/>
    <w:rsid w:val="005D0D53"/>
    <w:rsid w:val="005D16F4"/>
    <w:rsid w:val="005D4F81"/>
    <w:rsid w:val="005D5ABB"/>
    <w:rsid w:val="005D62BC"/>
    <w:rsid w:val="005D638B"/>
    <w:rsid w:val="005D6483"/>
    <w:rsid w:val="005D6C9E"/>
    <w:rsid w:val="005D7B03"/>
    <w:rsid w:val="005E3796"/>
    <w:rsid w:val="005E427D"/>
    <w:rsid w:val="005E53CD"/>
    <w:rsid w:val="005E6ABD"/>
    <w:rsid w:val="005E6CB3"/>
    <w:rsid w:val="005F06FC"/>
    <w:rsid w:val="005F18D8"/>
    <w:rsid w:val="005F3C51"/>
    <w:rsid w:val="005F417B"/>
    <w:rsid w:val="005F489B"/>
    <w:rsid w:val="005F5146"/>
    <w:rsid w:val="005F52D8"/>
    <w:rsid w:val="005F5389"/>
    <w:rsid w:val="005F539C"/>
    <w:rsid w:val="005F623A"/>
    <w:rsid w:val="005F7B7E"/>
    <w:rsid w:val="006012F7"/>
    <w:rsid w:val="006016D2"/>
    <w:rsid w:val="00601A29"/>
    <w:rsid w:val="00603B6C"/>
    <w:rsid w:val="006114BA"/>
    <w:rsid w:val="00611B5E"/>
    <w:rsid w:val="00614E87"/>
    <w:rsid w:val="00616582"/>
    <w:rsid w:val="00620F1B"/>
    <w:rsid w:val="0062719C"/>
    <w:rsid w:val="006278FE"/>
    <w:rsid w:val="00627E10"/>
    <w:rsid w:val="00630AAC"/>
    <w:rsid w:val="006312E3"/>
    <w:rsid w:val="006331CE"/>
    <w:rsid w:val="0063573D"/>
    <w:rsid w:val="00641148"/>
    <w:rsid w:val="00642048"/>
    <w:rsid w:val="00643081"/>
    <w:rsid w:val="006441D0"/>
    <w:rsid w:val="006459FE"/>
    <w:rsid w:val="00645FAB"/>
    <w:rsid w:val="00646BB7"/>
    <w:rsid w:val="006473A1"/>
    <w:rsid w:val="00651807"/>
    <w:rsid w:val="006528FE"/>
    <w:rsid w:val="00654361"/>
    <w:rsid w:val="00656238"/>
    <w:rsid w:val="00662150"/>
    <w:rsid w:val="00663DC2"/>
    <w:rsid w:val="00667EB2"/>
    <w:rsid w:val="006713D2"/>
    <w:rsid w:val="00674A25"/>
    <w:rsid w:val="0067557C"/>
    <w:rsid w:val="006822E7"/>
    <w:rsid w:val="00682B39"/>
    <w:rsid w:val="006844E0"/>
    <w:rsid w:val="00685306"/>
    <w:rsid w:val="00685F4B"/>
    <w:rsid w:val="00686B98"/>
    <w:rsid w:val="006921CF"/>
    <w:rsid w:val="006948EF"/>
    <w:rsid w:val="00694F8E"/>
    <w:rsid w:val="00695D9A"/>
    <w:rsid w:val="00696729"/>
    <w:rsid w:val="006A1339"/>
    <w:rsid w:val="006A1C40"/>
    <w:rsid w:val="006A456B"/>
    <w:rsid w:val="006A60C2"/>
    <w:rsid w:val="006A642F"/>
    <w:rsid w:val="006B1DC6"/>
    <w:rsid w:val="006B3242"/>
    <w:rsid w:val="006C0E8E"/>
    <w:rsid w:val="006C2FAE"/>
    <w:rsid w:val="006C395D"/>
    <w:rsid w:val="006C4340"/>
    <w:rsid w:val="006C496C"/>
    <w:rsid w:val="006D0905"/>
    <w:rsid w:val="006D4094"/>
    <w:rsid w:val="006E0F6A"/>
    <w:rsid w:val="006E504E"/>
    <w:rsid w:val="006E65C4"/>
    <w:rsid w:val="006E6E4C"/>
    <w:rsid w:val="006E78E8"/>
    <w:rsid w:val="006F021A"/>
    <w:rsid w:val="006F6D36"/>
    <w:rsid w:val="007024E0"/>
    <w:rsid w:val="00702E35"/>
    <w:rsid w:val="00703759"/>
    <w:rsid w:val="007038CA"/>
    <w:rsid w:val="00705F20"/>
    <w:rsid w:val="00706A0F"/>
    <w:rsid w:val="007128BC"/>
    <w:rsid w:val="00715364"/>
    <w:rsid w:val="0071547B"/>
    <w:rsid w:val="007171A8"/>
    <w:rsid w:val="00717390"/>
    <w:rsid w:val="00720618"/>
    <w:rsid w:val="00722676"/>
    <w:rsid w:val="007237D0"/>
    <w:rsid w:val="00724B77"/>
    <w:rsid w:val="00731FAD"/>
    <w:rsid w:val="00736322"/>
    <w:rsid w:val="00737223"/>
    <w:rsid w:val="007411D9"/>
    <w:rsid w:val="007435DE"/>
    <w:rsid w:val="00744CC3"/>
    <w:rsid w:val="0075002E"/>
    <w:rsid w:val="007519C9"/>
    <w:rsid w:val="00753AEC"/>
    <w:rsid w:val="00754F96"/>
    <w:rsid w:val="00756FAD"/>
    <w:rsid w:val="00757B32"/>
    <w:rsid w:val="00764E84"/>
    <w:rsid w:val="007723D2"/>
    <w:rsid w:val="0077528C"/>
    <w:rsid w:val="00782F10"/>
    <w:rsid w:val="007837C3"/>
    <w:rsid w:val="00785481"/>
    <w:rsid w:val="007912C5"/>
    <w:rsid w:val="00796C6A"/>
    <w:rsid w:val="007A0E10"/>
    <w:rsid w:val="007A22B8"/>
    <w:rsid w:val="007A26F5"/>
    <w:rsid w:val="007A6D18"/>
    <w:rsid w:val="007B0516"/>
    <w:rsid w:val="007B0992"/>
    <w:rsid w:val="007B5917"/>
    <w:rsid w:val="007B7685"/>
    <w:rsid w:val="007C25B9"/>
    <w:rsid w:val="007C3EB3"/>
    <w:rsid w:val="007D052C"/>
    <w:rsid w:val="007D79BA"/>
    <w:rsid w:val="007D7D68"/>
    <w:rsid w:val="007E4B1C"/>
    <w:rsid w:val="007E76EB"/>
    <w:rsid w:val="007F1EC4"/>
    <w:rsid w:val="007F489C"/>
    <w:rsid w:val="007F60E4"/>
    <w:rsid w:val="007F6769"/>
    <w:rsid w:val="00800BE0"/>
    <w:rsid w:val="0080303C"/>
    <w:rsid w:val="00804D60"/>
    <w:rsid w:val="008176F4"/>
    <w:rsid w:val="008203E1"/>
    <w:rsid w:val="00821A5C"/>
    <w:rsid w:val="0082588C"/>
    <w:rsid w:val="008311A1"/>
    <w:rsid w:val="00836C10"/>
    <w:rsid w:val="00836F42"/>
    <w:rsid w:val="008404AF"/>
    <w:rsid w:val="008428C5"/>
    <w:rsid w:val="00843B72"/>
    <w:rsid w:val="008443D8"/>
    <w:rsid w:val="00845FDA"/>
    <w:rsid w:val="00851C32"/>
    <w:rsid w:val="00852318"/>
    <w:rsid w:val="0085338A"/>
    <w:rsid w:val="0085696C"/>
    <w:rsid w:val="00864D81"/>
    <w:rsid w:val="0086518A"/>
    <w:rsid w:val="00865C53"/>
    <w:rsid w:val="00865E5E"/>
    <w:rsid w:val="00866104"/>
    <w:rsid w:val="0087427C"/>
    <w:rsid w:val="00874503"/>
    <w:rsid w:val="00877D5F"/>
    <w:rsid w:val="0088047F"/>
    <w:rsid w:val="008840E2"/>
    <w:rsid w:val="00886EF1"/>
    <w:rsid w:val="00893705"/>
    <w:rsid w:val="008979DC"/>
    <w:rsid w:val="00897ABA"/>
    <w:rsid w:val="008A2968"/>
    <w:rsid w:val="008A3265"/>
    <w:rsid w:val="008A5149"/>
    <w:rsid w:val="008A5C49"/>
    <w:rsid w:val="008B005B"/>
    <w:rsid w:val="008B14A0"/>
    <w:rsid w:val="008B2B02"/>
    <w:rsid w:val="008C001D"/>
    <w:rsid w:val="008C1F70"/>
    <w:rsid w:val="008C6CD4"/>
    <w:rsid w:val="008C7BD5"/>
    <w:rsid w:val="008C7CC8"/>
    <w:rsid w:val="008D05A5"/>
    <w:rsid w:val="008D08B4"/>
    <w:rsid w:val="008D4022"/>
    <w:rsid w:val="008D4EB8"/>
    <w:rsid w:val="008D6B59"/>
    <w:rsid w:val="008E0E71"/>
    <w:rsid w:val="008E4E7B"/>
    <w:rsid w:val="008E62EB"/>
    <w:rsid w:val="008F1FDC"/>
    <w:rsid w:val="008F254C"/>
    <w:rsid w:val="008F353D"/>
    <w:rsid w:val="009000EF"/>
    <w:rsid w:val="009060FA"/>
    <w:rsid w:val="00906694"/>
    <w:rsid w:val="00914860"/>
    <w:rsid w:val="009169C0"/>
    <w:rsid w:val="0092447F"/>
    <w:rsid w:val="00924E12"/>
    <w:rsid w:val="00925339"/>
    <w:rsid w:val="0092698F"/>
    <w:rsid w:val="0093189F"/>
    <w:rsid w:val="00933734"/>
    <w:rsid w:val="009378D3"/>
    <w:rsid w:val="009402D1"/>
    <w:rsid w:val="009416A2"/>
    <w:rsid w:val="00942892"/>
    <w:rsid w:val="00947954"/>
    <w:rsid w:val="0095764B"/>
    <w:rsid w:val="00960C2F"/>
    <w:rsid w:val="009613A7"/>
    <w:rsid w:val="00961923"/>
    <w:rsid w:val="00962840"/>
    <w:rsid w:val="0096289D"/>
    <w:rsid w:val="009666D5"/>
    <w:rsid w:val="009714EE"/>
    <w:rsid w:val="00972E45"/>
    <w:rsid w:val="00973779"/>
    <w:rsid w:val="0097580C"/>
    <w:rsid w:val="0098546A"/>
    <w:rsid w:val="009876CA"/>
    <w:rsid w:val="009910BC"/>
    <w:rsid w:val="009919EE"/>
    <w:rsid w:val="00991CE0"/>
    <w:rsid w:val="00993321"/>
    <w:rsid w:val="00994AB2"/>
    <w:rsid w:val="00994B10"/>
    <w:rsid w:val="009953D7"/>
    <w:rsid w:val="009975CB"/>
    <w:rsid w:val="009A2439"/>
    <w:rsid w:val="009A5154"/>
    <w:rsid w:val="009B070B"/>
    <w:rsid w:val="009B688C"/>
    <w:rsid w:val="009C11F8"/>
    <w:rsid w:val="009C4B5D"/>
    <w:rsid w:val="009C506E"/>
    <w:rsid w:val="009C62AF"/>
    <w:rsid w:val="009C76B0"/>
    <w:rsid w:val="009C7F0B"/>
    <w:rsid w:val="009D0284"/>
    <w:rsid w:val="009D330C"/>
    <w:rsid w:val="009D366A"/>
    <w:rsid w:val="009D397A"/>
    <w:rsid w:val="009D739A"/>
    <w:rsid w:val="009E3527"/>
    <w:rsid w:val="009E460D"/>
    <w:rsid w:val="009E52B0"/>
    <w:rsid w:val="009E7C5A"/>
    <w:rsid w:val="009F07BA"/>
    <w:rsid w:val="009F1C8C"/>
    <w:rsid w:val="009F5383"/>
    <w:rsid w:val="00A032A7"/>
    <w:rsid w:val="00A04510"/>
    <w:rsid w:val="00A05EAB"/>
    <w:rsid w:val="00A115FA"/>
    <w:rsid w:val="00A12B33"/>
    <w:rsid w:val="00A14083"/>
    <w:rsid w:val="00A16405"/>
    <w:rsid w:val="00A207DD"/>
    <w:rsid w:val="00A252FB"/>
    <w:rsid w:val="00A27703"/>
    <w:rsid w:val="00A301C9"/>
    <w:rsid w:val="00A337F0"/>
    <w:rsid w:val="00A3735E"/>
    <w:rsid w:val="00A37FEE"/>
    <w:rsid w:val="00A50B42"/>
    <w:rsid w:val="00A51B43"/>
    <w:rsid w:val="00A57907"/>
    <w:rsid w:val="00A60FF3"/>
    <w:rsid w:val="00A61532"/>
    <w:rsid w:val="00A641B0"/>
    <w:rsid w:val="00A67332"/>
    <w:rsid w:val="00A750E8"/>
    <w:rsid w:val="00A77450"/>
    <w:rsid w:val="00A800A2"/>
    <w:rsid w:val="00A8035D"/>
    <w:rsid w:val="00A82A1D"/>
    <w:rsid w:val="00A83595"/>
    <w:rsid w:val="00A848B2"/>
    <w:rsid w:val="00A850CE"/>
    <w:rsid w:val="00A97FF7"/>
    <w:rsid w:val="00AA318D"/>
    <w:rsid w:val="00AA3E50"/>
    <w:rsid w:val="00AB1013"/>
    <w:rsid w:val="00AB60F0"/>
    <w:rsid w:val="00AB79E9"/>
    <w:rsid w:val="00AC26EA"/>
    <w:rsid w:val="00AC66FE"/>
    <w:rsid w:val="00AC6872"/>
    <w:rsid w:val="00AC6F00"/>
    <w:rsid w:val="00AD0926"/>
    <w:rsid w:val="00AD575D"/>
    <w:rsid w:val="00AD5DE9"/>
    <w:rsid w:val="00AE26CA"/>
    <w:rsid w:val="00AE4407"/>
    <w:rsid w:val="00AE7CA7"/>
    <w:rsid w:val="00AF063B"/>
    <w:rsid w:val="00AF1224"/>
    <w:rsid w:val="00AF19DA"/>
    <w:rsid w:val="00AF5707"/>
    <w:rsid w:val="00AF7410"/>
    <w:rsid w:val="00AF7E27"/>
    <w:rsid w:val="00B007CD"/>
    <w:rsid w:val="00B00A00"/>
    <w:rsid w:val="00B01CCD"/>
    <w:rsid w:val="00B028B6"/>
    <w:rsid w:val="00B029C4"/>
    <w:rsid w:val="00B117E3"/>
    <w:rsid w:val="00B12CF3"/>
    <w:rsid w:val="00B155A2"/>
    <w:rsid w:val="00B21919"/>
    <w:rsid w:val="00B21EE2"/>
    <w:rsid w:val="00B2399C"/>
    <w:rsid w:val="00B26FB4"/>
    <w:rsid w:val="00B37E91"/>
    <w:rsid w:val="00B41B00"/>
    <w:rsid w:val="00B4331C"/>
    <w:rsid w:val="00B467AE"/>
    <w:rsid w:val="00B47025"/>
    <w:rsid w:val="00B47716"/>
    <w:rsid w:val="00B553C4"/>
    <w:rsid w:val="00B71E95"/>
    <w:rsid w:val="00B72A39"/>
    <w:rsid w:val="00B76A51"/>
    <w:rsid w:val="00B77B1A"/>
    <w:rsid w:val="00B83D68"/>
    <w:rsid w:val="00B87345"/>
    <w:rsid w:val="00B90E78"/>
    <w:rsid w:val="00B90ED5"/>
    <w:rsid w:val="00B913B5"/>
    <w:rsid w:val="00B9225E"/>
    <w:rsid w:val="00B92A84"/>
    <w:rsid w:val="00B95EA7"/>
    <w:rsid w:val="00B966CB"/>
    <w:rsid w:val="00B96B56"/>
    <w:rsid w:val="00BA1F43"/>
    <w:rsid w:val="00BA3391"/>
    <w:rsid w:val="00BA34A8"/>
    <w:rsid w:val="00BA52EF"/>
    <w:rsid w:val="00BB1740"/>
    <w:rsid w:val="00BB3840"/>
    <w:rsid w:val="00BB4D8B"/>
    <w:rsid w:val="00BC0640"/>
    <w:rsid w:val="00BC0B13"/>
    <w:rsid w:val="00BC3894"/>
    <w:rsid w:val="00BD065F"/>
    <w:rsid w:val="00BD0D5E"/>
    <w:rsid w:val="00BD5143"/>
    <w:rsid w:val="00BD5EC8"/>
    <w:rsid w:val="00BD6B72"/>
    <w:rsid w:val="00BD73C7"/>
    <w:rsid w:val="00BD774F"/>
    <w:rsid w:val="00BE1BBA"/>
    <w:rsid w:val="00BE324F"/>
    <w:rsid w:val="00BE5BB8"/>
    <w:rsid w:val="00BF0A1D"/>
    <w:rsid w:val="00BF2835"/>
    <w:rsid w:val="00BF4797"/>
    <w:rsid w:val="00BF55FB"/>
    <w:rsid w:val="00BF5CD8"/>
    <w:rsid w:val="00C01051"/>
    <w:rsid w:val="00C04D97"/>
    <w:rsid w:val="00C06024"/>
    <w:rsid w:val="00C06FA7"/>
    <w:rsid w:val="00C11221"/>
    <w:rsid w:val="00C120CE"/>
    <w:rsid w:val="00C173D9"/>
    <w:rsid w:val="00C25974"/>
    <w:rsid w:val="00C27930"/>
    <w:rsid w:val="00C305A8"/>
    <w:rsid w:val="00C31CE4"/>
    <w:rsid w:val="00C35CAA"/>
    <w:rsid w:val="00C40091"/>
    <w:rsid w:val="00C44095"/>
    <w:rsid w:val="00C501F5"/>
    <w:rsid w:val="00C50DB4"/>
    <w:rsid w:val="00C53291"/>
    <w:rsid w:val="00C554FE"/>
    <w:rsid w:val="00C61110"/>
    <w:rsid w:val="00C63BD3"/>
    <w:rsid w:val="00C63C16"/>
    <w:rsid w:val="00C64632"/>
    <w:rsid w:val="00C67032"/>
    <w:rsid w:val="00C729CC"/>
    <w:rsid w:val="00C72C25"/>
    <w:rsid w:val="00C735E7"/>
    <w:rsid w:val="00C74630"/>
    <w:rsid w:val="00C762D0"/>
    <w:rsid w:val="00C77024"/>
    <w:rsid w:val="00C80EC7"/>
    <w:rsid w:val="00C81D87"/>
    <w:rsid w:val="00C867DC"/>
    <w:rsid w:val="00C86FF5"/>
    <w:rsid w:val="00C92690"/>
    <w:rsid w:val="00C9502A"/>
    <w:rsid w:val="00C95657"/>
    <w:rsid w:val="00C9652A"/>
    <w:rsid w:val="00C96703"/>
    <w:rsid w:val="00CA10D3"/>
    <w:rsid w:val="00CA25C3"/>
    <w:rsid w:val="00CA32B5"/>
    <w:rsid w:val="00CA6124"/>
    <w:rsid w:val="00CA6F3E"/>
    <w:rsid w:val="00CA7BF4"/>
    <w:rsid w:val="00CB31E2"/>
    <w:rsid w:val="00CB4542"/>
    <w:rsid w:val="00CB69BA"/>
    <w:rsid w:val="00CC0C03"/>
    <w:rsid w:val="00CC31F7"/>
    <w:rsid w:val="00CD1549"/>
    <w:rsid w:val="00CD303E"/>
    <w:rsid w:val="00CD3B67"/>
    <w:rsid w:val="00CD4D83"/>
    <w:rsid w:val="00CE03A4"/>
    <w:rsid w:val="00CE601A"/>
    <w:rsid w:val="00CE61BA"/>
    <w:rsid w:val="00CF0200"/>
    <w:rsid w:val="00CF233D"/>
    <w:rsid w:val="00CF3A17"/>
    <w:rsid w:val="00CF5EA6"/>
    <w:rsid w:val="00D044FF"/>
    <w:rsid w:val="00D1262D"/>
    <w:rsid w:val="00D13858"/>
    <w:rsid w:val="00D139D6"/>
    <w:rsid w:val="00D13ABF"/>
    <w:rsid w:val="00D1427E"/>
    <w:rsid w:val="00D147F4"/>
    <w:rsid w:val="00D2204F"/>
    <w:rsid w:val="00D22491"/>
    <w:rsid w:val="00D23377"/>
    <w:rsid w:val="00D24AF4"/>
    <w:rsid w:val="00D2513B"/>
    <w:rsid w:val="00D256B9"/>
    <w:rsid w:val="00D30ED2"/>
    <w:rsid w:val="00D30F00"/>
    <w:rsid w:val="00D32C28"/>
    <w:rsid w:val="00D34B9C"/>
    <w:rsid w:val="00D37DCD"/>
    <w:rsid w:val="00D418A7"/>
    <w:rsid w:val="00D46A39"/>
    <w:rsid w:val="00D47353"/>
    <w:rsid w:val="00D478F2"/>
    <w:rsid w:val="00D507AD"/>
    <w:rsid w:val="00D6055B"/>
    <w:rsid w:val="00D60642"/>
    <w:rsid w:val="00D60FB6"/>
    <w:rsid w:val="00D61965"/>
    <w:rsid w:val="00D619CA"/>
    <w:rsid w:val="00D6242E"/>
    <w:rsid w:val="00D64675"/>
    <w:rsid w:val="00D65F21"/>
    <w:rsid w:val="00D671B1"/>
    <w:rsid w:val="00D67ECF"/>
    <w:rsid w:val="00D7187F"/>
    <w:rsid w:val="00D72621"/>
    <w:rsid w:val="00D72A71"/>
    <w:rsid w:val="00D7478B"/>
    <w:rsid w:val="00D755D0"/>
    <w:rsid w:val="00D76E37"/>
    <w:rsid w:val="00D7738D"/>
    <w:rsid w:val="00D8137A"/>
    <w:rsid w:val="00D814E2"/>
    <w:rsid w:val="00D84715"/>
    <w:rsid w:val="00D87079"/>
    <w:rsid w:val="00D90F38"/>
    <w:rsid w:val="00D92778"/>
    <w:rsid w:val="00DA279E"/>
    <w:rsid w:val="00DA3539"/>
    <w:rsid w:val="00DA4B4A"/>
    <w:rsid w:val="00DA7C7A"/>
    <w:rsid w:val="00DB038E"/>
    <w:rsid w:val="00DB637F"/>
    <w:rsid w:val="00DC075E"/>
    <w:rsid w:val="00DC2964"/>
    <w:rsid w:val="00DC56D9"/>
    <w:rsid w:val="00DC59E6"/>
    <w:rsid w:val="00DC7B9B"/>
    <w:rsid w:val="00DD36CC"/>
    <w:rsid w:val="00DD5B28"/>
    <w:rsid w:val="00DD6101"/>
    <w:rsid w:val="00DE1549"/>
    <w:rsid w:val="00DE3C70"/>
    <w:rsid w:val="00DE5D99"/>
    <w:rsid w:val="00DF4D1F"/>
    <w:rsid w:val="00E01C6D"/>
    <w:rsid w:val="00E03344"/>
    <w:rsid w:val="00E04E5C"/>
    <w:rsid w:val="00E07BF1"/>
    <w:rsid w:val="00E1281C"/>
    <w:rsid w:val="00E130DD"/>
    <w:rsid w:val="00E1399B"/>
    <w:rsid w:val="00E14454"/>
    <w:rsid w:val="00E1648E"/>
    <w:rsid w:val="00E20FE1"/>
    <w:rsid w:val="00E21E86"/>
    <w:rsid w:val="00E22E57"/>
    <w:rsid w:val="00E243F0"/>
    <w:rsid w:val="00E27AD6"/>
    <w:rsid w:val="00E32FE4"/>
    <w:rsid w:val="00E33823"/>
    <w:rsid w:val="00E34629"/>
    <w:rsid w:val="00E3548F"/>
    <w:rsid w:val="00E359C7"/>
    <w:rsid w:val="00E35AEB"/>
    <w:rsid w:val="00E40993"/>
    <w:rsid w:val="00E441C2"/>
    <w:rsid w:val="00E4532B"/>
    <w:rsid w:val="00E475E6"/>
    <w:rsid w:val="00E52205"/>
    <w:rsid w:val="00E54060"/>
    <w:rsid w:val="00E63F7E"/>
    <w:rsid w:val="00E671D4"/>
    <w:rsid w:val="00E678BB"/>
    <w:rsid w:val="00E70669"/>
    <w:rsid w:val="00E75422"/>
    <w:rsid w:val="00E77BD0"/>
    <w:rsid w:val="00E77D62"/>
    <w:rsid w:val="00E810B7"/>
    <w:rsid w:val="00E831E4"/>
    <w:rsid w:val="00E86996"/>
    <w:rsid w:val="00E86A71"/>
    <w:rsid w:val="00E87F2D"/>
    <w:rsid w:val="00E91D42"/>
    <w:rsid w:val="00E94C38"/>
    <w:rsid w:val="00E962A8"/>
    <w:rsid w:val="00EA2675"/>
    <w:rsid w:val="00EA33E4"/>
    <w:rsid w:val="00EA4D62"/>
    <w:rsid w:val="00EA66AC"/>
    <w:rsid w:val="00EB0E82"/>
    <w:rsid w:val="00EB2ED4"/>
    <w:rsid w:val="00EB323B"/>
    <w:rsid w:val="00EB3EC3"/>
    <w:rsid w:val="00EB41B7"/>
    <w:rsid w:val="00EB46E4"/>
    <w:rsid w:val="00EB4F5B"/>
    <w:rsid w:val="00EC055B"/>
    <w:rsid w:val="00EC40AF"/>
    <w:rsid w:val="00ED1BFD"/>
    <w:rsid w:val="00ED450B"/>
    <w:rsid w:val="00ED4C7D"/>
    <w:rsid w:val="00ED5EF4"/>
    <w:rsid w:val="00EE152E"/>
    <w:rsid w:val="00EE3F22"/>
    <w:rsid w:val="00EE4E88"/>
    <w:rsid w:val="00EF0409"/>
    <w:rsid w:val="00EF1A52"/>
    <w:rsid w:val="00EF1FC0"/>
    <w:rsid w:val="00EF45E3"/>
    <w:rsid w:val="00EF4BA8"/>
    <w:rsid w:val="00EF5E56"/>
    <w:rsid w:val="00F00809"/>
    <w:rsid w:val="00F02E99"/>
    <w:rsid w:val="00F0508E"/>
    <w:rsid w:val="00F123F0"/>
    <w:rsid w:val="00F162AD"/>
    <w:rsid w:val="00F20478"/>
    <w:rsid w:val="00F23038"/>
    <w:rsid w:val="00F27D45"/>
    <w:rsid w:val="00F3033E"/>
    <w:rsid w:val="00F34C21"/>
    <w:rsid w:val="00F36FD7"/>
    <w:rsid w:val="00F4363E"/>
    <w:rsid w:val="00F4408C"/>
    <w:rsid w:val="00F474E0"/>
    <w:rsid w:val="00F50E98"/>
    <w:rsid w:val="00F5334D"/>
    <w:rsid w:val="00F54EBF"/>
    <w:rsid w:val="00F573CA"/>
    <w:rsid w:val="00F57C6A"/>
    <w:rsid w:val="00F6238F"/>
    <w:rsid w:val="00F64F31"/>
    <w:rsid w:val="00F67356"/>
    <w:rsid w:val="00F733B2"/>
    <w:rsid w:val="00F74F75"/>
    <w:rsid w:val="00F80389"/>
    <w:rsid w:val="00F83D86"/>
    <w:rsid w:val="00F84513"/>
    <w:rsid w:val="00F84932"/>
    <w:rsid w:val="00F8548C"/>
    <w:rsid w:val="00F86531"/>
    <w:rsid w:val="00F96B82"/>
    <w:rsid w:val="00F97823"/>
    <w:rsid w:val="00FA01E9"/>
    <w:rsid w:val="00FA619F"/>
    <w:rsid w:val="00FA6F20"/>
    <w:rsid w:val="00FB03AB"/>
    <w:rsid w:val="00FB228F"/>
    <w:rsid w:val="00FC1161"/>
    <w:rsid w:val="00FC2965"/>
    <w:rsid w:val="00FC3838"/>
    <w:rsid w:val="00FC59DD"/>
    <w:rsid w:val="00FC6D23"/>
    <w:rsid w:val="00FE0CA1"/>
    <w:rsid w:val="00FE13F2"/>
    <w:rsid w:val="00FE228D"/>
    <w:rsid w:val="00FE4069"/>
    <w:rsid w:val="00FE4DC4"/>
    <w:rsid w:val="00FE6BB0"/>
    <w:rsid w:val="00FF101A"/>
    <w:rsid w:val="00FF78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282B7E"/>
  <w15:docId w15:val="{FE3FF2A8-09AE-42B8-AC26-3220E419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72"/>
    <w:pPr>
      <w:bidi/>
    </w:pPr>
    <w:rPr>
      <w:rFonts w:eastAsia="Times New Roman"/>
      <w:sz w:val="24"/>
      <w:szCs w:val="24"/>
    </w:rPr>
  </w:style>
  <w:style w:type="paragraph" w:styleId="Heading1">
    <w:name w:val="heading 1"/>
    <w:basedOn w:val="1"/>
    <w:next w:val="Normal"/>
    <w:link w:val="Heading1Char"/>
    <w:qFormat/>
    <w:rsid w:val="00584372"/>
    <w:pPr>
      <w:numPr>
        <w:numId w:val="7"/>
      </w:numPr>
      <w:ind w:left="521" w:hanging="521"/>
    </w:pPr>
  </w:style>
  <w:style w:type="paragraph" w:styleId="Heading2">
    <w:name w:val="heading 2"/>
    <w:basedOn w:val="2"/>
    <w:next w:val="Normal"/>
    <w:link w:val="Heading2Char"/>
    <w:unhideWhenUsed/>
    <w:qFormat/>
    <w:rsid w:val="00584372"/>
    <w:pPr>
      <w:outlineLvl w:val="1"/>
    </w:pPr>
  </w:style>
  <w:style w:type="paragraph" w:styleId="Heading3">
    <w:name w:val="heading 3"/>
    <w:basedOn w:val="Normal"/>
    <w:link w:val="Heading3Char"/>
    <w:qFormat/>
    <w:rsid w:val="002123A8"/>
    <w:pPr>
      <w:numPr>
        <w:ilvl w:val="2"/>
        <w:numId w:val="2"/>
      </w:numPr>
      <w:tabs>
        <w:tab w:val="left" w:pos="1304"/>
      </w:tabs>
      <w:spacing w:line="360" w:lineRule="auto"/>
      <w:ind w:left="1304" w:hanging="737"/>
      <w:jc w:val="both"/>
      <w:outlineLvl w:val="2"/>
    </w:pPr>
    <w:rPr>
      <w:rFonts w:ascii="Arial" w:hAnsi="Arial"/>
      <w:sz w:val="21"/>
      <w:szCs w:val="21"/>
    </w:rPr>
  </w:style>
  <w:style w:type="paragraph" w:styleId="Heading4">
    <w:name w:val="heading 4"/>
    <w:basedOn w:val="Heading3"/>
    <w:link w:val="Heading4Char"/>
    <w:qFormat/>
    <w:rsid w:val="009F07BA"/>
    <w:pPr>
      <w:numPr>
        <w:ilvl w:val="3"/>
      </w:numPr>
      <w:tabs>
        <w:tab w:val="clear" w:pos="1304"/>
        <w:tab w:val="left" w:pos="2268"/>
      </w:tabs>
      <w:ind w:left="2268" w:hanging="964"/>
      <w:outlineLvl w:val="3"/>
    </w:pPr>
  </w:style>
  <w:style w:type="paragraph" w:styleId="Heading5">
    <w:name w:val="heading 5"/>
    <w:basedOn w:val="Normal"/>
    <w:link w:val="Heading5Char"/>
    <w:qFormat/>
    <w:rsid w:val="003024F8"/>
    <w:pPr>
      <w:numPr>
        <w:ilvl w:val="4"/>
        <w:numId w:val="2"/>
      </w:numPr>
      <w:tabs>
        <w:tab w:val="left" w:pos="3402"/>
      </w:tabs>
      <w:spacing w:before="60" w:after="60" w:line="360" w:lineRule="auto"/>
      <w:ind w:left="3402" w:hanging="1134"/>
      <w:jc w:val="both"/>
      <w:outlineLvl w:val="4"/>
    </w:pPr>
    <w:rPr>
      <w:rFonts w:ascii="Arial" w:hAnsi="Arial"/>
      <w:sz w:val="21"/>
      <w:szCs w:val="21"/>
    </w:rPr>
  </w:style>
  <w:style w:type="paragraph" w:styleId="Heading6">
    <w:name w:val="heading 6"/>
    <w:basedOn w:val="Heading5"/>
    <w:link w:val="Heading6Char"/>
    <w:qFormat/>
    <w:rsid w:val="00C762D0"/>
    <w:pPr>
      <w:numPr>
        <w:ilvl w:val="5"/>
      </w:numPr>
      <w:tabs>
        <w:tab w:val="clear" w:pos="3402"/>
        <w:tab w:val="left" w:pos="4678"/>
      </w:tabs>
      <w:ind w:left="4678" w:hanging="1276"/>
      <w:outlineLvl w:val="5"/>
    </w:pPr>
  </w:style>
  <w:style w:type="paragraph" w:styleId="Heading7">
    <w:name w:val="heading 7"/>
    <w:basedOn w:val="Heading2"/>
    <w:next w:val="Normal"/>
    <w:link w:val="Heading7Char"/>
    <w:qFormat/>
    <w:rsid w:val="00443F84"/>
    <w:pPr>
      <w:numPr>
        <w:ilvl w:val="0"/>
        <w:numId w:val="3"/>
      </w:numPr>
      <w:outlineLvl w:val="6"/>
    </w:pPr>
  </w:style>
  <w:style w:type="paragraph" w:styleId="Heading8">
    <w:name w:val="heading 8"/>
    <w:basedOn w:val="Normal"/>
    <w:next w:val="Normal"/>
    <w:link w:val="Heading8Char"/>
    <w:qFormat/>
    <w:rsid w:val="00A61532"/>
    <w:pPr>
      <w:keepNext/>
      <w:numPr>
        <w:ilvl w:val="7"/>
        <w:numId w:val="1"/>
      </w:numPr>
      <w:outlineLvl w:val="7"/>
    </w:pPr>
    <w:rPr>
      <w:i/>
      <w:iCs/>
    </w:rPr>
  </w:style>
  <w:style w:type="paragraph" w:styleId="Heading9">
    <w:name w:val="heading 9"/>
    <w:basedOn w:val="Normal"/>
    <w:next w:val="Normal"/>
    <w:link w:val="Heading9Char"/>
    <w:qFormat/>
    <w:rsid w:val="00A61532"/>
    <w:pPr>
      <w:keepNext/>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372"/>
    <w:rPr>
      <w:rFonts w:ascii="Arial" w:eastAsia="Times New Roman" w:hAnsi="Arial" w:cstheme="minorBidi"/>
      <w:b/>
      <w:bCs/>
      <w:color w:val="003399"/>
      <w:kern w:val="32"/>
      <w:sz w:val="22"/>
      <w:szCs w:val="22"/>
      <w:shd w:val="clear" w:color="auto" w:fill="F2F2F2"/>
    </w:rPr>
  </w:style>
  <w:style w:type="character" w:customStyle="1" w:styleId="Heading2Char">
    <w:name w:val="Heading 2 Char"/>
    <w:basedOn w:val="DefaultParagraphFont"/>
    <w:link w:val="Heading2"/>
    <w:rsid w:val="00584372"/>
    <w:rPr>
      <w:rFonts w:ascii="Arial" w:eastAsia="Times New Roman" w:hAnsi="Arial" w:cstheme="minorBidi"/>
      <w:sz w:val="22"/>
      <w:szCs w:val="22"/>
    </w:rPr>
  </w:style>
  <w:style w:type="character" w:customStyle="1" w:styleId="Heading3Char">
    <w:name w:val="Heading 3 Char"/>
    <w:link w:val="Heading3"/>
    <w:rsid w:val="002123A8"/>
    <w:rPr>
      <w:rFonts w:ascii="Arial" w:eastAsia="Times New Roman" w:hAnsi="Arial"/>
      <w:sz w:val="21"/>
      <w:szCs w:val="21"/>
    </w:rPr>
  </w:style>
  <w:style w:type="character" w:customStyle="1" w:styleId="Heading4Char">
    <w:name w:val="Heading 4 Char"/>
    <w:link w:val="Heading4"/>
    <w:rsid w:val="009F07BA"/>
    <w:rPr>
      <w:rFonts w:ascii="Arial" w:eastAsia="Times New Roman" w:hAnsi="Arial"/>
      <w:sz w:val="21"/>
      <w:szCs w:val="21"/>
    </w:rPr>
  </w:style>
  <w:style w:type="character" w:customStyle="1" w:styleId="Heading5Char">
    <w:name w:val="Heading 5 Char"/>
    <w:link w:val="Heading5"/>
    <w:rsid w:val="003024F8"/>
    <w:rPr>
      <w:rFonts w:ascii="Arial" w:eastAsia="Times New Roman" w:hAnsi="Arial"/>
      <w:sz w:val="21"/>
      <w:szCs w:val="21"/>
    </w:rPr>
  </w:style>
  <w:style w:type="character" w:customStyle="1" w:styleId="Heading6Char">
    <w:name w:val="Heading 6 Char"/>
    <w:link w:val="Heading6"/>
    <w:rsid w:val="00C762D0"/>
    <w:rPr>
      <w:rFonts w:ascii="Arial" w:eastAsia="Times New Roman" w:hAnsi="Arial"/>
      <w:sz w:val="21"/>
      <w:szCs w:val="21"/>
    </w:rPr>
  </w:style>
  <w:style w:type="character" w:customStyle="1" w:styleId="Heading7Char">
    <w:name w:val="Heading 7 Char"/>
    <w:link w:val="Heading7"/>
    <w:rsid w:val="00443F84"/>
    <w:rPr>
      <w:rFonts w:ascii="Arial" w:eastAsia="Times New Roman" w:hAnsi="Arial" w:cstheme="minorBidi"/>
      <w:sz w:val="22"/>
      <w:szCs w:val="22"/>
    </w:rPr>
  </w:style>
  <w:style w:type="character" w:customStyle="1" w:styleId="Heading8Char">
    <w:name w:val="Heading 8 Char"/>
    <w:link w:val="Heading8"/>
    <w:rsid w:val="00563007"/>
    <w:rPr>
      <w:rFonts w:eastAsia="Times New Roman"/>
      <w:i/>
      <w:iCs/>
      <w:sz w:val="24"/>
      <w:szCs w:val="24"/>
    </w:rPr>
  </w:style>
  <w:style w:type="character" w:customStyle="1" w:styleId="Heading9Char">
    <w:name w:val="Heading 9 Char"/>
    <w:link w:val="Heading9"/>
    <w:rsid w:val="00563007"/>
    <w:rPr>
      <w:rFonts w:eastAsia="Times New Roman"/>
      <w:b/>
      <w:bCs/>
      <w:sz w:val="24"/>
      <w:szCs w:val="24"/>
    </w:rPr>
  </w:style>
  <w:style w:type="paragraph" w:styleId="TOC3">
    <w:name w:val="toc 3"/>
    <w:basedOn w:val="Normal"/>
    <w:next w:val="Normal"/>
    <w:autoRedefine/>
    <w:uiPriority w:val="99"/>
    <w:semiHidden/>
    <w:rsid w:val="00A61532"/>
    <w:pPr>
      <w:tabs>
        <w:tab w:val="right" w:leader="dot" w:pos="7380"/>
      </w:tabs>
      <w:ind w:left="720" w:right="1203"/>
    </w:pPr>
    <w:rPr>
      <w:noProof/>
    </w:rPr>
  </w:style>
  <w:style w:type="paragraph" w:styleId="TOC1">
    <w:name w:val="toc 1"/>
    <w:basedOn w:val="Normal"/>
    <w:next w:val="Normal"/>
    <w:autoRedefine/>
    <w:uiPriority w:val="99"/>
    <w:semiHidden/>
    <w:rsid w:val="00A61532"/>
    <w:pPr>
      <w:tabs>
        <w:tab w:val="left" w:pos="400"/>
        <w:tab w:val="right" w:leader="dot" w:pos="8820"/>
      </w:tabs>
    </w:pPr>
    <w:rPr>
      <w:b/>
      <w:bCs/>
      <w:caps/>
      <w:noProof/>
    </w:rPr>
  </w:style>
  <w:style w:type="paragraph" w:styleId="TOC2">
    <w:name w:val="toc 2"/>
    <w:basedOn w:val="Normal"/>
    <w:next w:val="Normal"/>
    <w:autoRedefine/>
    <w:uiPriority w:val="99"/>
    <w:semiHidden/>
    <w:rsid w:val="00A61532"/>
    <w:pPr>
      <w:tabs>
        <w:tab w:val="left" w:leader="dot" w:pos="7920"/>
        <w:tab w:val="right" w:leader="dot" w:pos="8820"/>
      </w:tabs>
      <w:ind w:left="446"/>
    </w:pPr>
    <w:rPr>
      <w:smallCaps/>
      <w:noProof/>
    </w:rPr>
  </w:style>
  <w:style w:type="paragraph" w:styleId="BalloonText">
    <w:name w:val="Balloon Text"/>
    <w:basedOn w:val="Normal"/>
    <w:link w:val="BalloonTextChar"/>
    <w:rsid w:val="00584372"/>
    <w:rPr>
      <w:rFonts w:ascii="Tahoma" w:hAnsi="Tahoma" w:cs="Tahoma"/>
      <w:sz w:val="16"/>
      <w:szCs w:val="16"/>
    </w:rPr>
  </w:style>
  <w:style w:type="character" w:customStyle="1" w:styleId="BalloonTextChar">
    <w:name w:val="Balloon Text Char"/>
    <w:basedOn w:val="DefaultParagraphFont"/>
    <w:link w:val="BalloonText"/>
    <w:rsid w:val="00584372"/>
    <w:rPr>
      <w:rFonts w:ascii="Tahoma" w:eastAsia="Times New Roman" w:hAnsi="Tahoma" w:cs="Tahoma"/>
      <w:sz w:val="16"/>
      <w:szCs w:val="16"/>
    </w:rPr>
  </w:style>
  <w:style w:type="paragraph" w:styleId="TOAHeading">
    <w:name w:val="toa heading"/>
    <w:basedOn w:val="Normal"/>
    <w:next w:val="Normal"/>
    <w:uiPriority w:val="99"/>
    <w:semiHidden/>
    <w:rsid w:val="00A61532"/>
    <w:pPr>
      <w:widowControl w:val="0"/>
      <w:tabs>
        <w:tab w:val="right" w:pos="9360"/>
      </w:tabs>
      <w:suppressAutoHyphens/>
    </w:pPr>
    <w:rPr>
      <w:b/>
      <w:bCs/>
      <w:sz w:val="28"/>
      <w:szCs w:val="28"/>
    </w:rPr>
  </w:style>
  <w:style w:type="paragraph" w:customStyle="1" w:styleId="DCHelp">
    <w:name w:val="DC_Help"/>
    <w:basedOn w:val="Normal"/>
    <w:next w:val="Normal"/>
    <w:uiPriority w:val="99"/>
    <w:rsid w:val="00A61532"/>
    <w:pPr>
      <w:keepLines/>
      <w:widowControl w:val="0"/>
      <w:spacing w:after="60" w:line="240" w:lineRule="atLeast"/>
      <w:ind w:left="720"/>
    </w:pPr>
    <w:rPr>
      <w:i/>
      <w:iCs/>
      <w:color w:val="0000FF"/>
    </w:rPr>
  </w:style>
  <w:style w:type="paragraph" w:customStyle="1" w:styleId="DCTitle1">
    <w:name w:val="DC_Title 1"/>
    <w:basedOn w:val="Normal"/>
    <w:uiPriority w:val="99"/>
    <w:rsid w:val="00A61532"/>
    <w:pPr>
      <w:jc w:val="center"/>
    </w:pPr>
    <w:rPr>
      <w:b/>
      <w:bCs/>
      <w:sz w:val="52"/>
      <w:szCs w:val="52"/>
    </w:rPr>
  </w:style>
  <w:style w:type="paragraph" w:customStyle="1" w:styleId="DCTitle3">
    <w:name w:val="DC_Title 3"/>
    <w:basedOn w:val="Normal"/>
    <w:uiPriority w:val="99"/>
    <w:rsid w:val="00A61532"/>
    <w:pPr>
      <w:jc w:val="center"/>
    </w:pPr>
    <w:rPr>
      <w:sz w:val="40"/>
      <w:szCs w:val="40"/>
    </w:rPr>
  </w:style>
  <w:style w:type="paragraph" w:customStyle="1" w:styleId="DCTitle2">
    <w:name w:val="DC_Title 2"/>
    <w:basedOn w:val="Normal"/>
    <w:uiPriority w:val="99"/>
    <w:rsid w:val="00A61532"/>
    <w:pPr>
      <w:jc w:val="center"/>
    </w:pPr>
    <w:rPr>
      <w:b/>
      <w:bCs/>
      <w:sz w:val="48"/>
      <w:szCs w:val="48"/>
    </w:rPr>
  </w:style>
  <w:style w:type="paragraph" w:customStyle="1" w:styleId="DCTitle4">
    <w:name w:val="DC_Title 4"/>
    <w:basedOn w:val="Normal"/>
    <w:uiPriority w:val="99"/>
    <w:rsid w:val="00A61532"/>
    <w:pPr>
      <w:spacing w:before="240"/>
      <w:jc w:val="right"/>
      <w:outlineLvl w:val="0"/>
    </w:pPr>
    <w:rPr>
      <w:b/>
      <w:bCs/>
      <w:kern w:val="28"/>
    </w:rPr>
  </w:style>
  <w:style w:type="paragraph" w:customStyle="1" w:styleId="DCHeading3">
    <w:name w:val="DC_Heading 3"/>
    <w:basedOn w:val="Heading3"/>
    <w:uiPriority w:val="99"/>
    <w:rsid w:val="00A61532"/>
  </w:style>
  <w:style w:type="paragraph" w:customStyle="1" w:styleId="DCTOCHeading">
    <w:name w:val="DC_TOC Heading"/>
    <w:basedOn w:val="TOAHeading"/>
    <w:uiPriority w:val="99"/>
    <w:rsid w:val="00A61532"/>
  </w:style>
  <w:style w:type="paragraph" w:customStyle="1" w:styleId="DCHeading1">
    <w:name w:val="DC_Heading 1"/>
    <w:basedOn w:val="Heading1"/>
    <w:uiPriority w:val="99"/>
    <w:rsid w:val="00656238"/>
  </w:style>
  <w:style w:type="paragraph" w:customStyle="1" w:styleId="DCHeading2">
    <w:name w:val="DC_Heading 2"/>
    <w:basedOn w:val="Heading2"/>
    <w:uiPriority w:val="99"/>
    <w:rsid w:val="00A61532"/>
  </w:style>
  <w:style w:type="paragraph" w:customStyle="1" w:styleId="DCHeading4">
    <w:name w:val="DC_Heading 4"/>
    <w:basedOn w:val="Heading4"/>
    <w:uiPriority w:val="99"/>
    <w:rsid w:val="00A61532"/>
  </w:style>
  <w:style w:type="character" w:styleId="Hyperlink">
    <w:name w:val="Hyperlink"/>
    <w:rsid w:val="00584372"/>
    <w:rPr>
      <w:color w:val="3464BA"/>
      <w:u w:val="dotted" w:color="3464BA"/>
    </w:rPr>
  </w:style>
  <w:style w:type="paragraph" w:customStyle="1" w:styleId="DCNNH1">
    <w:name w:val="DC_NN_H1"/>
    <w:basedOn w:val="Normal"/>
    <w:next w:val="Normal"/>
    <w:uiPriority w:val="99"/>
    <w:rsid w:val="00A61532"/>
    <w:pPr>
      <w:pBdr>
        <w:bottom w:val="single" w:sz="4" w:space="1" w:color="auto"/>
      </w:pBdr>
      <w:spacing w:before="120" w:after="120"/>
      <w:outlineLvl w:val="0"/>
    </w:pPr>
    <w:rPr>
      <w:b/>
      <w:bCs/>
      <w:sz w:val="28"/>
      <w:szCs w:val="28"/>
    </w:rPr>
  </w:style>
  <w:style w:type="paragraph" w:customStyle="1" w:styleId="DCNNH2">
    <w:name w:val="DC_NN_H2"/>
    <w:basedOn w:val="Normal"/>
    <w:next w:val="Normal"/>
    <w:uiPriority w:val="99"/>
    <w:rsid w:val="00A61532"/>
    <w:pPr>
      <w:spacing w:before="120" w:after="120"/>
      <w:outlineLvl w:val="1"/>
    </w:pPr>
    <w:rPr>
      <w:b/>
      <w:bCs/>
    </w:rPr>
  </w:style>
  <w:style w:type="paragraph" w:customStyle="1" w:styleId="DCNH1">
    <w:name w:val="DC_N_H1"/>
    <w:basedOn w:val="Normal"/>
    <w:next w:val="Normal"/>
    <w:uiPriority w:val="99"/>
    <w:rsid w:val="00A61532"/>
    <w:pPr>
      <w:keepNext/>
      <w:pageBreakBefore/>
      <w:pBdr>
        <w:bottom w:val="single" w:sz="8" w:space="1" w:color="auto"/>
      </w:pBdr>
      <w:outlineLvl w:val="0"/>
    </w:pPr>
    <w:rPr>
      <w:b/>
      <w:bCs/>
      <w:sz w:val="28"/>
      <w:szCs w:val="28"/>
    </w:rPr>
  </w:style>
  <w:style w:type="paragraph" w:customStyle="1" w:styleId="DCNH2">
    <w:name w:val="DC_N_H2"/>
    <w:basedOn w:val="Normal"/>
    <w:uiPriority w:val="99"/>
    <w:rsid w:val="00A61532"/>
    <w:pPr>
      <w:ind w:left="792" w:hanging="432"/>
      <w:outlineLvl w:val="1"/>
    </w:pPr>
    <w:rPr>
      <w:b/>
      <w:bCs/>
    </w:rPr>
  </w:style>
  <w:style w:type="paragraph" w:customStyle="1" w:styleId="DCNH4">
    <w:name w:val="DC_N_H4"/>
    <w:basedOn w:val="Normal"/>
    <w:next w:val="Normal"/>
    <w:uiPriority w:val="99"/>
    <w:rsid w:val="00A61532"/>
    <w:pPr>
      <w:ind w:left="1728" w:hanging="648"/>
    </w:pPr>
  </w:style>
  <w:style w:type="paragraph" w:customStyle="1" w:styleId="DCNH3">
    <w:name w:val="DC_N_H3"/>
    <w:basedOn w:val="Normal"/>
    <w:next w:val="Normal"/>
    <w:uiPriority w:val="99"/>
    <w:rsid w:val="00A61532"/>
    <w:pPr>
      <w:ind w:left="1224" w:hanging="504"/>
      <w:outlineLvl w:val="2"/>
    </w:pPr>
    <w:rPr>
      <w:b/>
      <w:bCs/>
    </w:rPr>
  </w:style>
  <w:style w:type="paragraph" w:styleId="Header">
    <w:name w:val="header"/>
    <w:basedOn w:val="Normal"/>
    <w:link w:val="HeaderChar"/>
    <w:rsid w:val="00584372"/>
    <w:pPr>
      <w:tabs>
        <w:tab w:val="center" w:pos="4153"/>
        <w:tab w:val="right" w:pos="8306"/>
      </w:tabs>
    </w:pPr>
  </w:style>
  <w:style w:type="character" w:customStyle="1" w:styleId="HeaderChar">
    <w:name w:val="Header Char"/>
    <w:basedOn w:val="DefaultParagraphFont"/>
    <w:link w:val="Header"/>
    <w:rsid w:val="00584372"/>
    <w:rPr>
      <w:rFonts w:eastAsia="Times New Roman"/>
      <w:sz w:val="24"/>
      <w:szCs w:val="24"/>
    </w:rPr>
  </w:style>
  <w:style w:type="paragraph" w:styleId="Footer">
    <w:name w:val="footer"/>
    <w:basedOn w:val="Normal"/>
    <w:link w:val="FooterChar"/>
    <w:uiPriority w:val="99"/>
    <w:rsid w:val="00584372"/>
    <w:pPr>
      <w:tabs>
        <w:tab w:val="center" w:pos="4153"/>
        <w:tab w:val="right" w:pos="8306"/>
      </w:tabs>
    </w:pPr>
  </w:style>
  <w:style w:type="character" w:customStyle="1" w:styleId="FooterChar">
    <w:name w:val="Footer Char"/>
    <w:basedOn w:val="DefaultParagraphFont"/>
    <w:link w:val="Footer"/>
    <w:uiPriority w:val="99"/>
    <w:rsid w:val="00584372"/>
    <w:rPr>
      <w:rFonts w:eastAsia="Times New Roman"/>
      <w:sz w:val="24"/>
      <w:szCs w:val="24"/>
    </w:rPr>
  </w:style>
  <w:style w:type="paragraph" w:styleId="DocumentMap">
    <w:name w:val="Document Map"/>
    <w:basedOn w:val="Normal"/>
    <w:link w:val="DocumentMapChar"/>
    <w:uiPriority w:val="99"/>
    <w:semiHidden/>
    <w:rsid w:val="005D638B"/>
    <w:pPr>
      <w:shd w:val="clear" w:color="auto" w:fill="000080"/>
    </w:pPr>
    <w:rPr>
      <w:rFonts w:ascii="Tahoma" w:hAnsi="Tahoma" w:cs="Tahoma"/>
    </w:rPr>
  </w:style>
  <w:style w:type="character" w:customStyle="1" w:styleId="DocumentMapChar">
    <w:name w:val="Document Map Char"/>
    <w:link w:val="DocumentMap"/>
    <w:uiPriority w:val="99"/>
    <w:semiHidden/>
    <w:rsid w:val="00563007"/>
    <w:rPr>
      <w:rFonts w:cs="Verdana"/>
      <w:sz w:val="0"/>
      <w:szCs w:val="0"/>
    </w:rPr>
  </w:style>
  <w:style w:type="paragraph" w:customStyle="1" w:styleId="TableText">
    <w:name w:val="Table Text"/>
    <w:basedOn w:val="Normal"/>
    <w:uiPriority w:val="99"/>
    <w:rsid w:val="00656238"/>
  </w:style>
  <w:style w:type="paragraph" w:customStyle="1" w:styleId="Instructions">
    <w:name w:val="Instructions"/>
    <w:basedOn w:val="Normal"/>
    <w:link w:val="InstructionsChar"/>
    <w:uiPriority w:val="99"/>
    <w:rsid w:val="00656238"/>
    <w:rPr>
      <w:rFonts w:ascii="Arial" w:hAnsi="Arial"/>
      <w:i/>
      <w:iCs/>
      <w:color w:val="0000FF"/>
      <w:sz w:val="22"/>
      <w:szCs w:val="22"/>
      <w:lang w:val="en-CA"/>
    </w:rPr>
  </w:style>
  <w:style w:type="character" w:customStyle="1" w:styleId="InstructionsChar">
    <w:name w:val="Instructions Char"/>
    <w:link w:val="Instructions"/>
    <w:uiPriority w:val="99"/>
    <w:locked/>
    <w:rsid w:val="00656238"/>
    <w:rPr>
      <w:rFonts w:ascii="Arial" w:hAnsi="Arial" w:cs="Arial"/>
      <w:i/>
      <w:iCs/>
      <w:color w:val="0000FF"/>
      <w:sz w:val="22"/>
      <w:szCs w:val="22"/>
      <w:lang w:val="en-CA" w:eastAsia="en-US"/>
    </w:rPr>
  </w:style>
  <w:style w:type="table" w:styleId="TableGrid">
    <w:name w:val="Table Grid"/>
    <w:basedOn w:val="TableNormal"/>
    <w:uiPriority w:val="99"/>
    <w:rsid w:val="00656238"/>
    <w:pPr>
      <w:autoSpaceDE w:val="0"/>
      <w:autoSpaceDN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84372"/>
  </w:style>
  <w:style w:type="paragraph" w:styleId="Title">
    <w:name w:val="Title"/>
    <w:basedOn w:val="Normal"/>
    <w:next w:val="Normal"/>
    <w:link w:val="TitleChar"/>
    <w:qFormat/>
    <w:rsid w:val="005843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4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843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4372"/>
    <w:rPr>
      <w:rFonts w:asciiTheme="minorHAnsi" w:eastAsiaTheme="minorEastAsia" w:hAnsiTheme="minorHAnsi" w:cstheme="minorBidi"/>
      <w:color w:val="5A5A5A" w:themeColor="text1" w:themeTint="A5"/>
      <w:spacing w:val="15"/>
      <w:sz w:val="22"/>
      <w:szCs w:val="22"/>
    </w:rPr>
  </w:style>
  <w:style w:type="paragraph" w:customStyle="1" w:styleId="suppHeading">
    <w:name w:val="suppHeading"/>
    <w:basedOn w:val="Normal"/>
    <w:link w:val="suppHeadingChar"/>
    <w:qFormat/>
    <w:rsid w:val="00DF4D1F"/>
    <w:rPr>
      <w:rFonts w:ascii="Arial" w:hAnsi="Arial"/>
    </w:rPr>
  </w:style>
  <w:style w:type="paragraph" w:styleId="ListParagraph">
    <w:name w:val="List Paragraph"/>
    <w:basedOn w:val="Normal"/>
    <w:uiPriority w:val="34"/>
    <w:qFormat/>
    <w:rsid w:val="00584372"/>
    <w:pPr>
      <w:ind w:left="720"/>
      <w:contextualSpacing/>
    </w:pPr>
  </w:style>
  <w:style w:type="character" w:customStyle="1" w:styleId="suppHeadingChar">
    <w:name w:val="suppHeading Char"/>
    <w:link w:val="suppHeading"/>
    <w:rsid w:val="00DF4D1F"/>
    <w:rPr>
      <w:rFonts w:ascii="Arial" w:hAnsi="Arial" w:cs="Arial"/>
      <w:lang w:bidi="ar-SA"/>
    </w:rPr>
  </w:style>
  <w:style w:type="paragraph" w:customStyle="1" w:styleId="a0">
    <w:name w:val="טקסט סעיף"/>
    <w:basedOn w:val="Normal"/>
    <w:link w:val="Char"/>
    <w:rsid w:val="00584372"/>
    <w:pPr>
      <w:tabs>
        <w:tab w:val="num" w:pos="1107"/>
      </w:tabs>
      <w:spacing w:line="360" w:lineRule="auto"/>
      <w:ind w:left="1107" w:hanging="567"/>
      <w:jc w:val="both"/>
    </w:pPr>
    <w:rPr>
      <w:rFonts w:ascii="Arial" w:hAnsi="Arial" w:cs="Arial"/>
      <w:sz w:val="22"/>
      <w:szCs w:val="22"/>
    </w:rPr>
  </w:style>
  <w:style w:type="paragraph" w:styleId="BodyText">
    <w:name w:val="Body Text"/>
    <w:basedOn w:val="Normal"/>
    <w:link w:val="BodyTextChar"/>
    <w:uiPriority w:val="99"/>
    <w:semiHidden/>
    <w:unhideWhenUsed/>
    <w:rsid w:val="00251108"/>
    <w:pPr>
      <w:spacing w:after="120"/>
    </w:pPr>
  </w:style>
  <w:style w:type="character" w:customStyle="1" w:styleId="BodyTextChar">
    <w:name w:val="Body Text Char"/>
    <w:link w:val="BodyText"/>
    <w:uiPriority w:val="99"/>
    <w:semiHidden/>
    <w:rsid w:val="00251108"/>
    <w:rPr>
      <w:rFonts w:ascii="Verdana" w:hAnsi="Verdana" w:cs="Arial"/>
    </w:rPr>
  </w:style>
  <w:style w:type="character" w:styleId="CommentReference">
    <w:name w:val="annotation reference"/>
    <w:basedOn w:val="DefaultParagraphFont"/>
    <w:semiHidden/>
    <w:unhideWhenUsed/>
    <w:rsid w:val="00584372"/>
    <w:rPr>
      <w:sz w:val="16"/>
      <w:szCs w:val="16"/>
    </w:rPr>
  </w:style>
  <w:style w:type="paragraph" w:styleId="CommentText">
    <w:name w:val="annotation text"/>
    <w:basedOn w:val="Normal"/>
    <w:link w:val="CommentTextChar"/>
    <w:unhideWhenUsed/>
    <w:rsid w:val="00584372"/>
    <w:rPr>
      <w:sz w:val="20"/>
      <w:szCs w:val="20"/>
    </w:rPr>
  </w:style>
  <w:style w:type="paragraph" w:styleId="CommentSubject">
    <w:name w:val="annotation subject"/>
    <w:basedOn w:val="CommentText"/>
    <w:next w:val="CommentText"/>
    <w:link w:val="CommentSubjectChar"/>
    <w:semiHidden/>
    <w:unhideWhenUsed/>
    <w:rsid w:val="00584372"/>
    <w:rPr>
      <w:b/>
      <w:bCs/>
    </w:rPr>
  </w:style>
  <w:style w:type="character" w:styleId="FollowedHyperlink">
    <w:name w:val="FollowedHyperlink"/>
    <w:basedOn w:val="DefaultParagraphFont"/>
    <w:rsid w:val="00584372"/>
    <w:rPr>
      <w:color w:val="800080" w:themeColor="followedHyperlink"/>
      <w:u w:val="single"/>
    </w:rPr>
  </w:style>
  <w:style w:type="paragraph" w:customStyle="1" w:styleId="a1">
    <w:name w:val="כותרת סעיף"/>
    <w:basedOn w:val="Normal"/>
    <w:link w:val="a2"/>
    <w:rsid w:val="00584372"/>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3">
    <w:name w:val="תת סעיף"/>
    <w:basedOn w:val="Normal"/>
    <w:link w:val="Char0"/>
    <w:rsid w:val="00584372"/>
    <w:pPr>
      <w:tabs>
        <w:tab w:val="num" w:pos="1985"/>
      </w:tabs>
      <w:spacing w:line="360" w:lineRule="auto"/>
      <w:ind w:left="1985" w:hanging="851"/>
      <w:jc w:val="both"/>
    </w:pPr>
    <w:rPr>
      <w:rFonts w:cs="Arial"/>
      <w:sz w:val="22"/>
      <w:szCs w:val="22"/>
    </w:rPr>
  </w:style>
  <w:style w:type="paragraph" w:customStyle="1" w:styleId="10">
    <w:name w:val="תת סעיף1"/>
    <w:basedOn w:val="a3"/>
    <w:link w:val="1Char"/>
    <w:rsid w:val="00584372"/>
    <w:pPr>
      <w:tabs>
        <w:tab w:val="clear" w:pos="1985"/>
        <w:tab w:val="num" w:pos="3119"/>
      </w:tabs>
      <w:ind w:left="3119" w:hanging="1134"/>
    </w:pPr>
  </w:style>
  <w:style w:type="paragraph" w:customStyle="1" w:styleId="Heading50">
    <w:name w:val="Heading5"/>
    <w:basedOn w:val="10"/>
    <w:qFormat/>
    <w:rsid w:val="00231BF3"/>
    <w:pPr>
      <w:tabs>
        <w:tab w:val="num" w:pos="360"/>
      </w:tabs>
      <w:ind w:left="360" w:hanging="360"/>
    </w:pPr>
  </w:style>
  <w:style w:type="character" w:customStyle="1" w:styleId="Char0">
    <w:name w:val="תת סעיף Char"/>
    <w:link w:val="a3"/>
    <w:rsid w:val="00584372"/>
    <w:rPr>
      <w:rFonts w:eastAsia="Times New Roman" w:cs="Arial"/>
      <w:sz w:val="22"/>
      <w:szCs w:val="22"/>
    </w:rPr>
  </w:style>
  <w:style w:type="character" w:customStyle="1" w:styleId="1Char">
    <w:name w:val="תת סעיף1 Char"/>
    <w:basedOn w:val="Char0"/>
    <w:link w:val="10"/>
    <w:rsid w:val="00231BF3"/>
    <w:rPr>
      <w:rFonts w:eastAsia="Times New Roman" w:cs="Arial"/>
      <w:sz w:val="22"/>
      <w:szCs w:val="22"/>
    </w:rPr>
  </w:style>
  <w:style w:type="character" w:customStyle="1" w:styleId="Char">
    <w:name w:val="טקסט סעיף Char"/>
    <w:link w:val="a0"/>
    <w:rsid w:val="00584372"/>
    <w:rPr>
      <w:rFonts w:ascii="Arial" w:eastAsia="Times New Roman" w:hAnsi="Arial" w:cs="Arial"/>
      <w:sz w:val="22"/>
      <w:szCs w:val="22"/>
    </w:rPr>
  </w:style>
  <w:style w:type="paragraph" w:customStyle="1" w:styleId="Heading2U">
    <w:name w:val="Heading 2U"/>
    <w:basedOn w:val="Heading2"/>
    <w:link w:val="Heading2UChar"/>
    <w:qFormat/>
    <w:rsid w:val="008311A1"/>
    <w:pPr>
      <w:keepNext/>
      <w:spacing w:before="60"/>
    </w:pPr>
    <w:rPr>
      <w:u w:val="single"/>
    </w:rPr>
  </w:style>
  <w:style w:type="paragraph" w:customStyle="1" w:styleId="Heading3U">
    <w:name w:val="Heading 3U"/>
    <w:basedOn w:val="Heading3"/>
    <w:link w:val="Heading3UChar"/>
    <w:qFormat/>
    <w:rsid w:val="000D2E03"/>
    <w:pPr>
      <w:keepNext/>
      <w:spacing w:before="60"/>
    </w:pPr>
    <w:rPr>
      <w:u w:val="single"/>
    </w:rPr>
  </w:style>
  <w:style w:type="character" w:customStyle="1" w:styleId="Heading2UChar">
    <w:name w:val="Heading 2U Char"/>
    <w:link w:val="Heading2U"/>
    <w:rsid w:val="008311A1"/>
    <w:rPr>
      <w:rFonts w:ascii="Arial" w:eastAsia="Times New Roman" w:hAnsi="Arial" w:cstheme="minorBidi"/>
      <w:sz w:val="22"/>
      <w:szCs w:val="22"/>
      <w:u w:val="single"/>
    </w:rPr>
  </w:style>
  <w:style w:type="character" w:customStyle="1" w:styleId="Heading3UChar">
    <w:name w:val="Heading 3U Char"/>
    <w:link w:val="Heading3U"/>
    <w:rsid w:val="000D2E03"/>
    <w:rPr>
      <w:rFonts w:ascii="Arial" w:eastAsia="Times New Roman" w:hAnsi="Arial"/>
      <w:sz w:val="21"/>
      <w:szCs w:val="21"/>
      <w:u w:val="single"/>
    </w:rPr>
  </w:style>
  <w:style w:type="paragraph" w:customStyle="1" w:styleId="a4">
    <w:name w:val="הפניה"/>
    <w:basedOn w:val="Heading2"/>
    <w:link w:val="Char1"/>
    <w:qFormat/>
    <w:rsid w:val="00245B48"/>
    <w:rPr>
      <w:u w:val="dotted"/>
    </w:rPr>
  </w:style>
  <w:style w:type="character" w:customStyle="1" w:styleId="Char1">
    <w:name w:val="הפניה Char"/>
    <w:basedOn w:val="Heading2Char"/>
    <w:link w:val="a4"/>
    <w:rsid w:val="00245B48"/>
    <w:rPr>
      <w:rFonts w:ascii="Arial" w:eastAsia="Times New Roman" w:hAnsi="Arial" w:cstheme="minorBidi"/>
      <w:sz w:val="22"/>
      <w:szCs w:val="22"/>
      <w:u w:val="dotted"/>
    </w:rPr>
  </w:style>
  <w:style w:type="paragraph" w:styleId="FootnoteText">
    <w:name w:val="footnote text"/>
    <w:basedOn w:val="Normal"/>
    <w:link w:val="FootnoteTextChar"/>
    <w:rsid w:val="00584372"/>
    <w:rPr>
      <w:sz w:val="20"/>
      <w:szCs w:val="20"/>
    </w:rPr>
  </w:style>
  <w:style w:type="character" w:customStyle="1" w:styleId="FootnoteTextChar">
    <w:name w:val="Footnote Text Char"/>
    <w:basedOn w:val="DefaultParagraphFont"/>
    <w:link w:val="FootnoteText"/>
    <w:rsid w:val="00584372"/>
    <w:rPr>
      <w:rFonts w:eastAsia="Times New Roman"/>
    </w:rPr>
  </w:style>
  <w:style w:type="character" w:styleId="FootnoteReference">
    <w:name w:val="footnote reference"/>
    <w:basedOn w:val="DefaultParagraphFont"/>
    <w:rsid w:val="00584372"/>
    <w:rPr>
      <w:vertAlign w:val="superscript"/>
    </w:rPr>
  </w:style>
  <w:style w:type="paragraph" w:styleId="Revision">
    <w:name w:val="Revision"/>
    <w:hidden/>
    <w:uiPriority w:val="99"/>
    <w:semiHidden/>
    <w:rsid w:val="0023136B"/>
    <w:rPr>
      <w:rFonts w:ascii="Verdana" w:hAnsi="Verdana" w:cs="Arial"/>
    </w:rPr>
  </w:style>
  <w:style w:type="paragraph" w:styleId="EndnoteText">
    <w:name w:val="endnote text"/>
    <w:basedOn w:val="Normal"/>
    <w:link w:val="EndnoteTextChar"/>
    <w:uiPriority w:val="99"/>
    <w:semiHidden/>
    <w:unhideWhenUsed/>
    <w:rsid w:val="00EB323B"/>
  </w:style>
  <w:style w:type="character" w:customStyle="1" w:styleId="EndnoteTextChar">
    <w:name w:val="Endnote Text Char"/>
    <w:basedOn w:val="DefaultParagraphFont"/>
    <w:link w:val="EndnoteText"/>
    <w:uiPriority w:val="99"/>
    <w:semiHidden/>
    <w:rsid w:val="00EB323B"/>
    <w:rPr>
      <w:rFonts w:ascii="Verdana" w:hAnsi="Verdana" w:cs="Arial"/>
    </w:rPr>
  </w:style>
  <w:style w:type="character" w:styleId="EndnoteReference">
    <w:name w:val="endnote reference"/>
    <w:basedOn w:val="DefaultParagraphFont"/>
    <w:uiPriority w:val="99"/>
    <w:semiHidden/>
    <w:unhideWhenUsed/>
    <w:rsid w:val="00EB323B"/>
    <w:rPr>
      <w:vertAlign w:val="superscript"/>
    </w:rPr>
  </w:style>
  <w:style w:type="paragraph" w:customStyle="1" w:styleId="a5">
    <w:name w:val="כותרת טבלת נספחים"/>
    <w:basedOn w:val="Normal"/>
    <w:rsid w:val="00A04510"/>
    <w:pPr>
      <w:jc w:val="center"/>
    </w:pPr>
    <w:rPr>
      <w:rFonts w:ascii="Arial" w:hAnsi="Arial"/>
      <w:b/>
      <w:color w:val="1B3461"/>
      <w:sz w:val="28"/>
      <w:szCs w:val="22"/>
    </w:rPr>
  </w:style>
  <w:style w:type="paragraph" w:customStyle="1" w:styleId="a6">
    <w:name w:val="הגדרות"/>
    <w:basedOn w:val="Normal"/>
    <w:link w:val="a7"/>
    <w:qFormat/>
    <w:rsid w:val="00584372"/>
    <w:pPr>
      <w:spacing w:line="360" w:lineRule="auto"/>
      <w:ind w:left="360" w:hanging="360"/>
      <w:contextualSpacing/>
      <w:jc w:val="both"/>
    </w:pPr>
    <w:rPr>
      <w:rFonts w:ascii="Arial" w:hAnsi="Arial" w:cs="Arial"/>
      <w:sz w:val="22"/>
      <w:szCs w:val="22"/>
    </w:rPr>
  </w:style>
  <w:style w:type="character" w:customStyle="1" w:styleId="Char2">
    <w:name w:val="הגדרות Char"/>
    <w:basedOn w:val="Heading7Char"/>
    <w:rsid w:val="00B41B00"/>
    <w:rPr>
      <w:rFonts w:ascii="Arial" w:eastAsia="Times New Roman" w:hAnsi="Arial" w:cs="Arial"/>
      <w:sz w:val="21"/>
      <w:szCs w:val="21"/>
    </w:rPr>
  </w:style>
  <w:style w:type="paragraph" w:customStyle="1" w:styleId="-">
    <w:name w:val="נספח - כותרת"/>
    <w:basedOn w:val="Title"/>
    <w:link w:val="-Char"/>
    <w:qFormat/>
    <w:rsid w:val="00584372"/>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paragraph" w:customStyle="1" w:styleId="-0">
    <w:name w:val="נספח - תיאור"/>
    <w:basedOn w:val="Subtitle"/>
    <w:link w:val="-1"/>
    <w:qFormat/>
    <w:rsid w:val="00584372"/>
    <w:pPr>
      <w:numPr>
        <w:ilvl w:val="0"/>
      </w:numPr>
      <w:pBdr>
        <w:bottom w:val="single" w:sz="6" w:space="1" w:color="1F497D"/>
      </w:pBdr>
      <w:spacing w:after="60"/>
      <w:jc w:val="center"/>
      <w:outlineLvl w:val="1"/>
    </w:pPr>
  </w:style>
  <w:style w:type="character" w:customStyle="1" w:styleId="-Char">
    <w:name w:val="נספח - כותרת Char"/>
    <w:basedOn w:val="TitleChar"/>
    <w:link w:val="-"/>
    <w:rsid w:val="00584372"/>
    <w:rPr>
      <w:rFonts w:ascii="Arial" w:eastAsiaTheme="majorEastAsia" w:hAnsi="Arial" w:cs="Arial"/>
      <w:b/>
      <w:bCs/>
      <w:color w:val="FFFFFF"/>
      <w:spacing w:val="-10"/>
      <w:kern w:val="28"/>
      <w:sz w:val="22"/>
      <w:szCs w:val="22"/>
      <w:shd w:val="clear" w:color="auto" w:fill="4F81BD"/>
    </w:rPr>
  </w:style>
  <w:style w:type="character" w:customStyle="1" w:styleId="-Char0">
    <w:name w:val="נספח - תיאור Char"/>
    <w:basedOn w:val="SubtitleChar"/>
    <w:rsid w:val="00993321"/>
    <w:rPr>
      <w:rFonts w:ascii="Arial" w:eastAsia="Times New Roman" w:hAnsi="Arial" w:cs="Arial"/>
      <w:color w:val="5A5A5A" w:themeColor="text1" w:themeTint="A5"/>
      <w:spacing w:val="15"/>
      <w:sz w:val="22"/>
      <w:szCs w:val="22"/>
    </w:rPr>
  </w:style>
  <w:style w:type="paragraph" w:customStyle="1" w:styleId="a8">
    <w:name w:val="טקסט סעיף תו תו תו תו"/>
    <w:basedOn w:val="Normal"/>
    <w:link w:val="a9"/>
    <w:rsid w:val="006E65C4"/>
    <w:pPr>
      <w:tabs>
        <w:tab w:val="num" w:pos="1107"/>
      </w:tabs>
      <w:spacing w:line="360" w:lineRule="auto"/>
      <w:ind w:left="1107" w:hanging="567"/>
      <w:jc w:val="both"/>
    </w:pPr>
    <w:rPr>
      <w:rFonts w:ascii="Arial" w:hAnsi="Arial"/>
      <w:sz w:val="22"/>
      <w:szCs w:val="22"/>
    </w:rPr>
  </w:style>
  <w:style w:type="character" w:customStyle="1" w:styleId="a9">
    <w:name w:val="טקסט סעיף תו תו תו תו תו"/>
    <w:link w:val="a8"/>
    <w:rsid w:val="006E65C4"/>
    <w:rPr>
      <w:rFonts w:ascii="Arial" w:eastAsia="Times New Roman" w:hAnsi="Arial" w:cs="Arial"/>
      <w:sz w:val="22"/>
      <w:szCs w:val="22"/>
    </w:rPr>
  </w:style>
  <w:style w:type="paragraph" w:customStyle="1" w:styleId="aa">
    <w:name w:val="טקסט סעיף תו תו תו תו תו תו"/>
    <w:basedOn w:val="Normal"/>
    <w:rsid w:val="006E65C4"/>
    <w:pPr>
      <w:tabs>
        <w:tab w:val="num" w:pos="1107"/>
      </w:tabs>
      <w:ind w:left="1107" w:hanging="567"/>
    </w:pPr>
  </w:style>
  <w:style w:type="character" w:customStyle="1" w:styleId="a2">
    <w:name w:val="כותרת סעיף תו"/>
    <w:basedOn w:val="DefaultParagraphFont"/>
    <w:link w:val="a1"/>
    <w:rsid w:val="006E65C4"/>
    <w:rPr>
      <w:rFonts w:ascii="Arial" w:eastAsia="Times New Roman" w:hAnsi="Arial" w:cs="Arial"/>
      <w:b/>
      <w:bCs/>
      <w:color w:val="1B3461"/>
      <w:sz w:val="22"/>
      <w:szCs w:val="22"/>
    </w:rPr>
  </w:style>
  <w:style w:type="paragraph" w:styleId="ListContinue4">
    <w:name w:val="List Continue 4"/>
    <w:basedOn w:val="Normal"/>
    <w:uiPriority w:val="99"/>
    <w:semiHidden/>
    <w:unhideWhenUsed/>
    <w:rsid w:val="00BC0640"/>
    <w:pPr>
      <w:spacing w:after="120"/>
      <w:ind w:left="1132"/>
      <w:contextualSpacing/>
    </w:pPr>
  </w:style>
  <w:style w:type="paragraph" w:customStyle="1" w:styleId="1">
    <w:name w:val="כותרת רמה 1"/>
    <w:basedOn w:val="Normal"/>
    <w:link w:val="11"/>
    <w:qFormat/>
    <w:rsid w:val="00584372"/>
    <w:pPr>
      <w:keepNext/>
      <w:numPr>
        <w:numId w:val="5"/>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
    <w:name w:val="מספור משרד האוצר"/>
    <w:uiPriority w:val="99"/>
    <w:rsid w:val="00584372"/>
    <w:pPr>
      <w:numPr>
        <w:numId w:val="6"/>
      </w:numPr>
    </w:pPr>
  </w:style>
  <w:style w:type="character" w:customStyle="1" w:styleId="11">
    <w:name w:val="כותרת רמה 1 תו"/>
    <w:basedOn w:val="DefaultParagraphFont"/>
    <w:link w:val="1"/>
    <w:rsid w:val="00584372"/>
    <w:rPr>
      <w:rFonts w:ascii="Arial" w:eastAsia="Times New Roman" w:hAnsi="Arial" w:cstheme="minorBidi"/>
      <w:b/>
      <w:bCs/>
      <w:color w:val="003399"/>
      <w:kern w:val="32"/>
      <w:sz w:val="22"/>
      <w:szCs w:val="22"/>
      <w:shd w:val="clear" w:color="auto" w:fill="F2F2F2"/>
    </w:rPr>
  </w:style>
  <w:style w:type="paragraph" w:customStyle="1" w:styleId="2">
    <w:name w:val="סעיף רמה 2"/>
    <w:basedOn w:val="Normal"/>
    <w:link w:val="20"/>
    <w:qFormat/>
    <w:rsid w:val="00584372"/>
    <w:pPr>
      <w:numPr>
        <w:ilvl w:val="1"/>
        <w:numId w:val="7"/>
      </w:numPr>
      <w:spacing w:line="360" w:lineRule="auto"/>
      <w:ind w:left="567" w:hanging="567"/>
      <w:jc w:val="both"/>
    </w:pPr>
    <w:rPr>
      <w:rFonts w:ascii="Arial" w:hAnsi="Arial" w:cstheme="minorBidi"/>
      <w:sz w:val="22"/>
      <w:szCs w:val="22"/>
    </w:rPr>
  </w:style>
  <w:style w:type="character" w:customStyle="1" w:styleId="20">
    <w:name w:val="סעיף רמה 2 תו"/>
    <w:basedOn w:val="DefaultParagraphFont"/>
    <w:link w:val="2"/>
    <w:rsid w:val="00584372"/>
    <w:rPr>
      <w:rFonts w:ascii="Arial" w:eastAsia="Times New Roman" w:hAnsi="Arial" w:cstheme="minorBidi"/>
      <w:sz w:val="22"/>
      <w:szCs w:val="22"/>
    </w:rPr>
  </w:style>
  <w:style w:type="paragraph" w:customStyle="1" w:styleId="3">
    <w:name w:val="סעיף רמה 3"/>
    <w:basedOn w:val="Normal"/>
    <w:link w:val="30"/>
    <w:qFormat/>
    <w:rsid w:val="00584372"/>
    <w:pPr>
      <w:numPr>
        <w:ilvl w:val="2"/>
        <w:numId w:val="7"/>
      </w:numPr>
      <w:tabs>
        <w:tab w:val="left" w:pos="1371"/>
      </w:tabs>
      <w:spacing w:line="360" w:lineRule="auto"/>
      <w:ind w:left="1371" w:hanging="804"/>
      <w:jc w:val="both"/>
    </w:pPr>
    <w:rPr>
      <w:rFonts w:ascii="Arial" w:hAnsi="Arial" w:cstheme="minorBidi"/>
      <w:sz w:val="22"/>
      <w:szCs w:val="22"/>
    </w:rPr>
  </w:style>
  <w:style w:type="character" w:customStyle="1" w:styleId="30">
    <w:name w:val="סעיף רמה 3 תו"/>
    <w:basedOn w:val="20"/>
    <w:link w:val="3"/>
    <w:rsid w:val="00584372"/>
    <w:rPr>
      <w:rFonts w:ascii="Arial" w:eastAsia="Times New Roman" w:hAnsi="Arial" w:cstheme="minorBidi"/>
      <w:sz w:val="22"/>
      <w:szCs w:val="22"/>
    </w:rPr>
  </w:style>
  <w:style w:type="paragraph" w:customStyle="1" w:styleId="211111">
    <w:name w:val="תת סעיף2 1.1.1.1.1"/>
    <w:basedOn w:val="10"/>
    <w:rsid w:val="00584372"/>
    <w:pPr>
      <w:tabs>
        <w:tab w:val="clear" w:pos="3119"/>
        <w:tab w:val="num" w:pos="4253"/>
      </w:tabs>
      <w:ind w:left="4253"/>
    </w:pPr>
  </w:style>
  <w:style w:type="paragraph" w:customStyle="1" w:styleId="4">
    <w:name w:val="סעיף רמה 4"/>
    <w:basedOn w:val="3"/>
    <w:link w:val="40"/>
    <w:qFormat/>
    <w:rsid w:val="00584372"/>
    <w:pPr>
      <w:numPr>
        <w:ilvl w:val="3"/>
      </w:numPr>
      <w:tabs>
        <w:tab w:val="clear" w:pos="1371"/>
        <w:tab w:val="left" w:pos="1513"/>
        <w:tab w:val="left" w:pos="2268"/>
      </w:tabs>
      <w:ind w:left="2268" w:hanging="897"/>
    </w:pPr>
  </w:style>
  <w:style w:type="paragraph" w:customStyle="1" w:styleId="5">
    <w:name w:val="סעיף רמה 5"/>
    <w:basedOn w:val="4"/>
    <w:link w:val="50"/>
    <w:qFormat/>
    <w:rsid w:val="00584372"/>
    <w:pPr>
      <w:numPr>
        <w:ilvl w:val="4"/>
      </w:numPr>
      <w:tabs>
        <w:tab w:val="clear" w:pos="2268"/>
        <w:tab w:val="left" w:pos="3402"/>
      </w:tabs>
      <w:ind w:left="3402" w:hanging="1134"/>
    </w:pPr>
  </w:style>
  <w:style w:type="character" w:customStyle="1" w:styleId="40">
    <w:name w:val="סעיף רמה 4 תו"/>
    <w:basedOn w:val="30"/>
    <w:link w:val="4"/>
    <w:rsid w:val="00584372"/>
    <w:rPr>
      <w:rFonts w:ascii="Arial" w:eastAsia="Times New Roman" w:hAnsi="Arial" w:cstheme="minorBidi"/>
      <w:sz w:val="22"/>
      <w:szCs w:val="22"/>
    </w:rPr>
  </w:style>
  <w:style w:type="character" w:customStyle="1" w:styleId="50">
    <w:name w:val="סעיף רמה 5 תו"/>
    <w:basedOn w:val="40"/>
    <w:link w:val="5"/>
    <w:rsid w:val="00584372"/>
    <w:rPr>
      <w:rFonts w:ascii="Arial" w:eastAsia="Times New Roman" w:hAnsi="Arial" w:cstheme="minorBidi"/>
      <w:sz w:val="22"/>
      <w:szCs w:val="22"/>
    </w:rPr>
  </w:style>
  <w:style w:type="character" w:customStyle="1" w:styleId="-1">
    <w:name w:val="נספח - תיאור תו"/>
    <w:basedOn w:val="SubtitleChar"/>
    <w:link w:val="-0"/>
    <w:rsid w:val="00584372"/>
    <w:rPr>
      <w:rFonts w:asciiTheme="minorHAnsi" w:eastAsiaTheme="minorEastAsia" w:hAnsiTheme="minorHAnsi" w:cstheme="minorBidi"/>
      <w:color w:val="5A5A5A" w:themeColor="text1" w:themeTint="A5"/>
      <w:spacing w:val="15"/>
      <w:sz w:val="22"/>
      <w:szCs w:val="22"/>
    </w:rPr>
  </w:style>
  <w:style w:type="paragraph" w:customStyle="1" w:styleId="CharChar">
    <w:name w:val="אייקון אסור לעשות תו Char Char"/>
    <w:basedOn w:val="a0"/>
    <w:link w:val="CharCharChar"/>
    <w:rsid w:val="00584372"/>
    <w:pPr>
      <w:numPr>
        <w:ilvl w:val="1"/>
        <w:numId w:val="5"/>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584372"/>
    <w:rPr>
      <w:rFonts w:ascii="Wingdings" w:eastAsia="Times New Roman" w:hAnsi="Wingdings" w:cs="Arial"/>
      <w:color w:val="A81229"/>
      <w:position w:val="-4"/>
      <w:sz w:val="28"/>
      <w:szCs w:val="28"/>
    </w:rPr>
  </w:style>
  <w:style w:type="character" w:customStyle="1" w:styleId="a7">
    <w:name w:val="הגדרות תו"/>
    <w:basedOn w:val="DefaultParagraphFont"/>
    <w:link w:val="a6"/>
    <w:rsid w:val="00584372"/>
    <w:rPr>
      <w:rFonts w:ascii="Arial" w:eastAsia="Times New Roman" w:hAnsi="Arial" w:cs="Arial"/>
      <w:sz w:val="22"/>
      <w:szCs w:val="22"/>
    </w:rPr>
  </w:style>
  <w:style w:type="paragraph" w:customStyle="1" w:styleId="6">
    <w:name w:val="סעיף רמה 6"/>
    <w:basedOn w:val="5"/>
    <w:link w:val="6Char"/>
    <w:qFormat/>
    <w:rsid w:val="00584372"/>
    <w:pPr>
      <w:numPr>
        <w:ilvl w:val="5"/>
      </w:numPr>
      <w:ind w:left="4820" w:hanging="1418"/>
    </w:pPr>
  </w:style>
  <w:style w:type="character" w:customStyle="1" w:styleId="6Char">
    <w:name w:val="סעיף רמה 6 Char"/>
    <w:basedOn w:val="50"/>
    <w:link w:val="6"/>
    <w:rsid w:val="00584372"/>
    <w:rPr>
      <w:rFonts w:ascii="Arial" w:eastAsia="Times New Roman" w:hAnsi="Arial" w:cstheme="minorBidi"/>
      <w:sz w:val="22"/>
      <w:szCs w:val="22"/>
    </w:rPr>
  </w:style>
  <w:style w:type="character" w:customStyle="1" w:styleId="CommentTextChar">
    <w:name w:val="Comment Text Char"/>
    <w:basedOn w:val="DefaultParagraphFont"/>
    <w:link w:val="CommentText"/>
    <w:rsid w:val="00584372"/>
    <w:rPr>
      <w:rFonts w:eastAsia="Times New Roman"/>
    </w:rPr>
  </w:style>
  <w:style w:type="character" w:customStyle="1" w:styleId="CommentSubjectChar">
    <w:name w:val="Comment Subject Char"/>
    <w:basedOn w:val="CommentTextChar"/>
    <w:link w:val="CommentSubject"/>
    <w:semiHidden/>
    <w:rsid w:val="00584372"/>
    <w:rPr>
      <w:rFonts w:eastAsia="Times New Roman"/>
      <w:b/>
      <w:bCs/>
    </w:rPr>
  </w:style>
  <w:style w:type="character" w:customStyle="1" w:styleId="apple-converted-space">
    <w:name w:val="apple-converted-space"/>
    <w:rsid w:val="00584372"/>
  </w:style>
  <w:style w:type="paragraph" w:customStyle="1" w:styleId="22">
    <w:name w:val="סעיף רמה 22"/>
    <w:basedOn w:val="2"/>
    <w:link w:val="22Char"/>
    <w:qFormat/>
    <w:rsid w:val="00584372"/>
    <w:rPr>
      <w:u w:val="single"/>
    </w:rPr>
  </w:style>
  <w:style w:type="paragraph" w:customStyle="1" w:styleId="33">
    <w:name w:val="סעיף רמה 33"/>
    <w:basedOn w:val="3"/>
    <w:link w:val="33Char"/>
    <w:qFormat/>
    <w:rsid w:val="00584372"/>
  </w:style>
  <w:style w:type="character" w:customStyle="1" w:styleId="22Char">
    <w:name w:val="סעיף רמה 22 Char"/>
    <w:basedOn w:val="20"/>
    <w:link w:val="22"/>
    <w:rsid w:val="00584372"/>
    <w:rPr>
      <w:rFonts w:ascii="Arial" w:eastAsia="Times New Roman" w:hAnsi="Arial" w:cstheme="minorBidi"/>
      <w:sz w:val="22"/>
      <w:szCs w:val="22"/>
      <w:u w:val="single"/>
    </w:rPr>
  </w:style>
  <w:style w:type="character" w:customStyle="1" w:styleId="33Char">
    <w:name w:val="סעיף רמה 33 Char"/>
    <w:basedOn w:val="30"/>
    <w:link w:val="33"/>
    <w:rsid w:val="00584372"/>
    <w:rPr>
      <w:rFonts w:ascii="Arial" w:eastAsia="Times New Roman"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829248">
      <w:bodyDiv w:val="1"/>
      <w:marLeft w:val="0"/>
      <w:marRight w:val="0"/>
      <w:marTop w:val="0"/>
      <w:marBottom w:val="0"/>
      <w:divBdr>
        <w:top w:val="none" w:sz="0" w:space="0" w:color="auto"/>
        <w:left w:val="none" w:sz="0" w:space="0" w:color="auto"/>
        <w:bottom w:val="none" w:sz="0" w:space="0" w:color="auto"/>
        <w:right w:val="none" w:sz="0" w:space="0" w:color="auto"/>
      </w:divBdr>
      <w:divsChild>
        <w:div w:id="1250846999">
          <w:marLeft w:val="0"/>
          <w:marRight w:val="547"/>
          <w:marTop w:val="0"/>
          <w:marBottom w:val="0"/>
          <w:divBdr>
            <w:top w:val="none" w:sz="0" w:space="0" w:color="auto"/>
            <w:left w:val="none" w:sz="0" w:space="0" w:color="auto"/>
            <w:bottom w:val="none" w:sz="0" w:space="0" w:color="auto"/>
            <w:right w:val="none" w:sz="0" w:space="0" w:color="auto"/>
          </w:divBdr>
        </w:div>
      </w:divsChild>
    </w:div>
    <w:div w:id="913008020">
      <w:marLeft w:val="0"/>
      <w:marRight w:val="0"/>
      <w:marTop w:val="0"/>
      <w:marBottom w:val="0"/>
      <w:divBdr>
        <w:top w:val="none" w:sz="0" w:space="0" w:color="auto"/>
        <w:left w:val="none" w:sz="0" w:space="0" w:color="auto"/>
        <w:bottom w:val="none" w:sz="0" w:space="0" w:color="auto"/>
        <w:right w:val="none" w:sz="0" w:space="0" w:color="auto"/>
      </w:divBdr>
    </w:div>
    <w:div w:id="1062874956">
      <w:bodyDiv w:val="1"/>
      <w:marLeft w:val="0"/>
      <w:marRight w:val="0"/>
      <w:marTop w:val="0"/>
      <w:marBottom w:val="0"/>
      <w:divBdr>
        <w:top w:val="none" w:sz="0" w:space="0" w:color="auto"/>
        <w:left w:val="none" w:sz="0" w:space="0" w:color="auto"/>
        <w:bottom w:val="none" w:sz="0" w:space="0" w:color="auto"/>
        <w:right w:val="none" w:sz="0" w:space="0" w:color="auto"/>
      </w:divBdr>
    </w:div>
    <w:div w:id="17985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n.knesset.gov.il/Activity/Legislation/Laws/Pages/LawPrimary.aspx?t=lawlaws&amp;st=lawlaws&amp;lawitemid=2001419" TargetMode="External"/><Relationship Id="rId18" Type="http://schemas.openxmlformats.org/officeDocument/2006/relationships/hyperlink" Target="https://www.nevo.co.il/law_html/law100/%D7%A6%D7%95%20%D7%94%D7%A8%D7%97%D7%91%D7%94%20%D7%91%D7%A2%D7%A0%D7%A3%20%D7%94%D7%A0%D7%99%D7%A7%D7%99%D7%95%D7%9F%202014.htm" TargetMode="External"/><Relationship Id="rId26" Type="http://schemas.openxmlformats.org/officeDocument/2006/relationships/hyperlink" Target="https://www.nevo.co.il/law_html/law100/%D7%A6%D7%95%20%D7%94%D7%A8%D7%97%D7%91%D7%94%20%D7%91%D7%A2%D7%A0%D7%A3%20%D7%94%D7%A0%D7%99%D7%A7%D7%99%D7%95%D7%9F%202014.ht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evo.co.il/law_html/law100/%D7%A6%D7%95%20%D7%94%D7%A8%D7%97%D7%91%D7%94%20%D7%9E%D7%A9%D7%95%D7%9C%D7%91%20%D7%9C%D7%A4%D7%A0%D7%A1%D7%99%D7%94%20%D7%97%D7%95%D7%91%D7%94%202011.htm" TargetMode="External"/><Relationship Id="rId34" Type="http://schemas.openxmlformats.org/officeDocument/2006/relationships/hyperlink" Target="https://takam.mof.gov.il/document/H.8.2.1" TargetMode="External"/><Relationship Id="rId7" Type="http://schemas.openxmlformats.org/officeDocument/2006/relationships/settings" Target="settings.xml"/><Relationship Id="rId12" Type="http://schemas.openxmlformats.org/officeDocument/2006/relationships/hyperlink" Target="https://www.nevo.co.il/law_html/law100/%D7%A6%D7%95%20%D7%94%D7%A8%D7%97%D7%91%D7%94%20%D7%91%D7%A2%D7%A0%D7%A3%20%D7%94%D7%A0%D7%99%D7%A7%D7%99%D7%95%D7%9F%202014.htm" TargetMode="External"/><Relationship Id="rId17" Type="http://schemas.openxmlformats.org/officeDocument/2006/relationships/hyperlink" Target="https://www.nevo.co.il/law_html/law100/%D7%A6%D7%95%20%D7%94%D7%A8%D7%97%D7%91%D7%94%20%D7%91%D7%A2%D7%A0%D7%A3%20%D7%94%D7%A0%D7%99%D7%A7%D7%99%D7%95%D7%9F%202014.htm" TargetMode="External"/><Relationship Id="rId25" Type="http://schemas.openxmlformats.org/officeDocument/2006/relationships/hyperlink" Target="http://fs.knesset.gov.il/%5C5%5Claw%5C5_lsr_209275.PDF" TargetMode="External"/><Relationship Id="rId33" Type="http://schemas.openxmlformats.org/officeDocument/2006/relationships/hyperlink" Target="https://www.nevo.co.il/law_html/law100/%D7%A6%D7%95%20%D7%94%D7%A8%D7%97%D7%91%D7%94%20%D7%91%D7%A2%D7%A0%D7%A3%20%D7%94%D7%A0%D7%99%D7%A7%D7%99%D7%95%D7%9F%202014.htm"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evo.co.il/law_html/law100/%D7%A6%D7%95%20%D7%94%D7%A8%D7%97%D7%91%D7%94%20%D7%91%D7%A2%D7%A0%D7%A3%20%D7%94%D7%A0%D7%99%D7%A7%D7%99%D7%95%D7%9F%202014.htm" TargetMode="External"/><Relationship Id="rId20" Type="http://schemas.openxmlformats.org/officeDocument/2006/relationships/hyperlink" Target="https://www.nevo.co.il/law_html/Law01/999_470.htm" TargetMode="External"/><Relationship Id="rId29" Type="http://schemas.openxmlformats.org/officeDocument/2006/relationships/hyperlink" Target="https://www.nevo.co.il/law_html/law100/%D7%A6%D7%95%20%D7%94%D7%A8%D7%97%D7%91%D7%94%20%D7%91%D7%A2%D7%A0%D7%A3%20%D7%94%D7%A0%D7%99%D7%A7%D7%99%D7%95%D7%9F%20201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vo.co.il/law_html/law100/%D7%A6%D7%95%20%D7%94%D7%A8%D7%97%D7%91%D7%94%20%D7%91%D7%A2%D7%A0%D7%A3%20%D7%94%D7%A0%D7%99%D7%A7%D7%99%D7%95%D7%9F%202014.htm" TargetMode="External"/><Relationship Id="rId24" Type="http://schemas.openxmlformats.org/officeDocument/2006/relationships/hyperlink" Target="https://www.nevo.co.il/law_html/law100/%D7%A6%D7%95%20%D7%94%D7%A8%D7%97%D7%91%D7%94%20%D7%9E%D7%A9%D7%95%D7%9C%D7%91%20%D7%9C%D7%A4%D7%A0%D7%A1%D7%99%D7%94%20%D7%97%D7%95%D7%91%D7%94%202011.htm" TargetMode="External"/><Relationship Id="rId32" Type="http://schemas.openxmlformats.org/officeDocument/2006/relationships/hyperlink" Target="https://www.nevo.co.il/law_html/Law01/074_001.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vo.co.il/law_html/law100/%D7%A6%D7%95%20%D7%94%D7%A8%D7%97%D7%91%D7%94%20%D7%91%D7%A2%D7%A0%D7%A3%20%D7%94%D7%A0%D7%99%D7%A7%D7%99%D7%95%D7%9F%202014.htm" TargetMode="External"/><Relationship Id="rId23" Type="http://schemas.openxmlformats.org/officeDocument/2006/relationships/hyperlink" Target="https://www.nevo.co.il/law_html/Law01/999_470.htm" TargetMode="External"/><Relationship Id="rId28" Type="http://schemas.openxmlformats.org/officeDocument/2006/relationships/hyperlink" Target="https://www.btl.gov.il/Laws1/00_0001_000000.pdf" TargetMode="External"/><Relationship Id="rId36" Type="http://schemas.openxmlformats.org/officeDocument/2006/relationships/hyperlink" Target="http://employment.molsa.gov.il/Employment/WorkRights/ExtesionsOrders/H106.pdf" TargetMode="External"/><Relationship Id="rId10" Type="http://schemas.openxmlformats.org/officeDocument/2006/relationships/endnotes" Target="endnotes.xml"/><Relationship Id="rId19" Type="http://schemas.openxmlformats.org/officeDocument/2006/relationships/hyperlink" Target="https://takam.mof.gov.il/document/H.13.3.1" TargetMode="External"/><Relationship Id="rId31" Type="http://schemas.openxmlformats.org/officeDocument/2006/relationships/hyperlink" Target="https://www.nevo.co.il/law_html/Law01/074_00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s.knesset.gov.il/%5C1%5Claw%5C1_ls1_288457.PDF" TargetMode="External"/><Relationship Id="rId22" Type="http://schemas.openxmlformats.org/officeDocument/2006/relationships/hyperlink" Target="https://www.nevo.co.il/law_html/law100/%D7%A6%D7%95%20%D7%94%D7%A8%D7%97%D7%91%D7%94%20%D7%91%D7%A2%D7%A0%D7%A3%20%D7%94%D7%A0%D7%99%D7%A7%D7%99%D7%95%D7%9F%202014.htm" TargetMode="External"/><Relationship Id="rId27" Type="http://schemas.openxmlformats.org/officeDocument/2006/relationships/hyperlink" Target="https://www.btl.gov.il/Laws1/00_0001_000000.pdf" TargetMode="External"/><Relationship Id="rId30" Type="http://schemas.openxmlformats.org/officeDocument/2006/relationships/hyperlink" Target="https://www.nevo.co.il/law_html/law100/%D7%A6%D7%95%20%D7%94%D7%A8%D7%97%D7%91%D7%94%20%D7%91%D7%A2%D7%A0%D7%A3%20%D7%94%D7%A0%D7%99%D7%A7%D7%99%D7%95%D7%9F%202014.htm" TargetMode="External"/><Relationship Id="rId35" Type="http://schemas.openxmlformats.org/officeDocument/2006/relationships/hyperlink" Target="https://takam.mof.gov.il/document/H.8.2.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takam@mof.gov.il" TargetMode="External"/><Relationship Id="rId2" Type="http://schemas.openxmlformats.org/officeDocument/2006/relationships/hyperlink" Target="https://takam.mof.gov.il/mail-registration" TargetMode="External"/><Relationship Id="rId1" Type="http://schemas.openxmlformats.org/officeDocument/2006/relationships/hyperlink" Target="https://takam.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ramm\Application%20Data\Microsoft\Templates\Action%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structionTenderSerialNumber xmlns="a46656d4-8850-49b3-aebd-68bd05f7f43d">2</InstructionTenderSerialNumber>
    <TaxCatchAll xmlns="a46656d4-8850-49b3-aebd-68bd05f7f43d">
      <Value>830</Value>
      <Value>1215</Value>
      <Value>826</Value>
    </TaxCatchAll>
    <IsMainInstractionFile xmlns="a46656d4-8850-49b3-aebd-68bd05f7f43d">true</IsMainInstractionFile>
    <KeyWords xmlns="a46656d4-8850-49b3-aebd-68bd05f7f43d"> </KeyWords>
    <b4010fb2b504417f80252ccc15783efe xmlns="a46656d4-8850-49b3-aebd-68bd05f7f43d">
      <Terms xmlns="http://schemas.microsoft.com/office/infopath/2007/PartnerControls">
        <TermInfo xmlns="http://schemas.microsoft.com/office/infopath/2007/PartnerControls">
          <TermName xmlns="http://schemas.microsoft.com/office/infopath/2007/PartnerControls">סוגי מכרזים והתקשרויות</TermName>
          <TermId xmlns="http://schemas.microsoft.com/office/infopath/2007/PartnerControls">d985df69-1f61-4741-a481-47086d7a3610</TermId>
        </TermInfo>
      </Terms>
    </b4010fb2b504417f80252ccc15783efe>
    <OriginalsFilesNames xmlns="a46656d4-8850-49b3-aebd-68bd05f7f43d" xsi:nil="true"/>
    <NameSigned xmlns="a46656d4-8850-49b3-aebd-68bd05f7f43d">דני מור</NameSigned>
    <Reference xmlns="a46656d4-8850-49b3-aebd-68bd05f7f43d">2</Reference>
    <AdditionalDocumentSerialNumber xmlns="a46656d4-8850-49b3-aebd-68bd05f7f43d">2</AdditionalDocumentSerialNumber>
    <OriginalName xmlns="a46656d4-8850-49b3-aebd-68bd05f7f43d"> </OriginalName>
    <ValidFromDate xmlns="a46656d4-8850-49b3-aebd-68bd05f7f43d">2021-07-06T21:00:00+00:00</ValidFromDate>
    <HendlesDevision xmlns="a46656d4-8850-49b3-aebd-68bd05f7f43d"> </HendlesDevision>
    <InfoTypeTitle xmlns="a46656d4-8850-49b3-aebd-68bd05f7f43d">הודעה</InfoTypeTitle>
    <i282c1dec52e435ba40569f48c3269eb xmlns="a46656d4-8850-49b3-aebd-68bd05f7f43d">
      <Terms xmlns="http://schemas.microsoft.com/office/infopath/2007/PartnerControls">
        <TermInfo xmlns="http://schemas.microsoft.com/office/infopath/2007/PartnerControls">
          <TermName xmlns="http://schemas.microsoft.com/office/infopath/2007/PartnerControls">התקשרויות ורכישות</TermName>
          <TermId xmlns="http://schemas.microsoft.com/office/infopath/2007/PartnerControls">7cfcd438-a4d0-4b45-8a46-cb9b61061c07</TermId>
        </TermInfo>
      </Terms>
    </i282c1dec52e435ba40569f48c3269eb>
    <nab11dae78434cc3b325be5ea13887b1 xmlns="a46656d4-8850-49b3-aebd-68bd05f7f43d">
      <Terms xmlns="http://schemas.microsoft.com/office/infopath/2007/PartnerControls">
        <TermInfo xmlns="http://schemas.microsoft.com/office/infopath/2007/PartnerControls">
          <TermName xmlns="http://schemas.microsoft.com/office/infopath/2007/PartnerControls">התקשרויות מיוחדות</TermName>
          <TermId xmlns="http://schemas.microsoft.com/office/infopath/2007/PartnerControls">b378baed-b584-4548-9f5c-798228e1e5ca</TermId>
        </TermInfo>
      </Terms>
    </nab11dae78434cc3b325be5ea13887b1>
    <IsValid xmlns="a46656d4-8850-49b3-aebd-68bd05f7f43d">true</IsValid>
    <ChapterNumber xmlns="a46656d4-8850-49b3-aebd-68bd05f7f43d">7</ChapterNumber>
    <Attachmens xmlns="a46656d4-8850-49b3-aebd-68bd05f7f43d">HOD07030902022403.XLSX</Attachmens>
    <EditionNumber xmlns="a46656d4-8850-49b3-aebd-68bd05f7f43d">24</EditionNumber>
    <InfoType xmlns="a46656d4-8850-49b3-aebd-68bd05f7f43d">1</InfoType>
    <DocumentName xmlns="a46656d4-8850-49b3-aebd-68bd05f7f43d">עלות שכר למעסיק לכל שעת עבודה בתחום הניקיון </DocumentName>
    <ExpirationDate xmlns="a46656d4-8850-49b3-aebd-68bd05f7f43d" xsi:nil="true"/>
    <SecondaryChapterNumber xmlns="a46656d4-8850-49b3-aebd-68bd05f7f43d">3</SecondaryChapterNumber>
    <SubsectionNumber xmlns="a46656d4-8850-49b3-aebd-68bd05f7f43d">9</Subsection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הוראות תכם" ma:contentTypeID="0x010100A33EC907DE42CD44920AA3A9056885F2003B7EF355B5076B4E9DB3308B94EC08BD" ma:contentTypeVersion="16" ma:contentTypeDescription="" ma:contentTypeScope="" ma:versionID="fccd4087fbc2f8b758cf109b4d48cbb5">
  <xsd:schema xmlns:xsd="http://www.w3.org/2001/XMLSchema" xmlns:xs="http://www.w3.org/2001/XMLSchema" xmlns:p="http://schemas.microsoft.com/office/2006/metadata/properties" xmlns:ns2="a46656d4-8850-49b3-aebd-68bd05f7f43d" targetNamespace="http://schemas.microsoft.com/office/2006/metadata/properties" ma:root="true" ma:fieldsID="2b6b34f8bc696bbbd65421006d4f6f16" ns2:_="">
    <xsd:import namespace="a46656d4-8850-49b3-aebd-68bd05f7f43d"/>
    <xsd:element name="properties">
      <xsd:complexType>
        <xsd:sequence>
          <xsd:element name="documentManagement">
            <xsd:complexType>
              <xsd:all>
                <xsd:element ref="ns2:TaxCatchAll" minOccurs="0"/>
                <xsd:element ref="ns2:TaxCatchAllLabel" minOccurs="0"/>
                <xsd:element ref="ns2:b4010fb2b504417f80252ccc15783efe" minOccurs="0"/>
                <xsd:element ref="ns2:i282c1dec52e435ba40569f48c3269eb" minOccurs="0"/>
                <xsd:element ref="ns2:nab11dae78434cc3b325be5ea13887b1" minOccurs="0"/>
                <xsd:element ref="ns2:Reference" minOccurs="0"/>
                <xsd:element ref="ns2:IsValid" minOccurs="0"/>
                <xsd:element ref="ns2:IsMainInstractionFile" minOccurs="0"/>
                <xsd:element ref="ns2:HendlesDevision" minOccurs="0"/>
                <xsd:element ref="ns2:EditionNumber" minOccurs="0"/>
                <xsd:element ref="ns2:InstructionTenderSerialNumber" minOccurs="0"/>
                <xsd:element ref="ns2:AdditionalDocumentSerialNumber" minOccurs="0"/>
                <xsd:element ref="ns2:ChapterNumber" minOccurs="0"/>
                <xsd:element ref="ns2:SecondaryChapterNumber" minOccurs="0"/>
                <xsd:element ref="ns2:SubsectionNumber" minOccurs="0"/>
                <xsd:element ref="ns2:InfoType" minOccurs="0"/>
                <xsd:element ref="ns2:KeyWords" minOccurs="0"/>
                <xsd:element ref="ns2:Attachmens" minOccurs="0"/>
                <xsd:element ref="ns2:DocumentName" minOccurs="0"/>
                <xsd:element ref="ns2:NameSigned" minOccurs="0"/>
                <xsd:element ref="ns2:OriginalName" minOccurs="0"/>
                <xsd:element ref="ns2:InfoTypeTitle" minOccurs="0"/>
                <xsd:element ref="ns2:OriginalsFilesNames" minOccurs="0"/>
                <xsd:element ref="ns2:ExpirationDate" minOccurs="0"/>
                <xsd:element ref="ns2:ValidFrom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TaxCatchAll" ma:index="8"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b4010fb2b504417f80252ccc15783efe" ma:index="10" nillable="true" ma:taxonomy="true" ma:internalName="b4010fb2b504417f80252ccc15783efe" ma:taxonomyFieldName="MMDSecondaryChapterName" ma:displayName="MMD שם פרק משני" ma:default="" ma:fieldId="{b4010fb2-b504-417f-8025-2ccc15783efe}"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i282c1dec52e435ba40569f48c3269eb" ma:index="12" nillable="true" ma:taxonomy="true" ma:internalName="i282c1dec52e435ba40569f48c3269eb" ma:taxonomyFieldName="MMDMainChapterName" ma:displayName="MMD שם פרק ראשי" ma:default="" ma:fieldId="{2282c1de-c52e-435b-a405-69f48c3269eb}"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nab11dae78434cc3b325be5ea13887b1" ma:index="14" nillable="true" ma:taxonomy="true" ma:internalName="nab11dae78434cc3b325be5ea13887b1" ma:taxonomyFieldName="MMDTakamChapter" ma:displayName="MMD שם תת פרק" ma:default="" ma:fieldId="{7ab11dae-7843-4cc3-b325-be5ea13887b1}"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Reference" ma:index="16" nillable="true" ma:displayName="אסמכתא" ma:internalName="Reference">
      <xsd:simpleType>
        <xsd:restriction base="dms:Text">
          <xsd:maxLength value="255"/>
        </xsd:restriction>
      </xsd:simpleType>
    </xsd:element>
    <xsd:element name="IsValid" ma:index="17" nillable="true" ma:displayName="בתוקף כן/לא" ma:default="1" ma:internalName="IsValid">
      <xsd:simpleType>
        <xsd:restriction base="dms:Boolean"/>
      </xsd:simpleType>
    </xsd:element>
    <xsd:element name="IsMainInstractionFile" ma:index="18" nillable="true" ma:displayName="האם קובץ הוראה ראשי" ma:default="1" ma:internalName="IsMainInstractionFile">
      <xsd:simpleType>
        <xsd:restriction base="dms:Boolean"/>
      </xsd:simpleType>
    </xsd:element>
    <xsd:element name="HendlesDevision" ma:index="19" nillable="true" ma:displayName="חטיבה מטפלת" ma:internalName="HendlesDevision">
      <xsd:simpleType>
        <xsd:restriction base="dms:Text">
          <xsd:maxLength value="255"/>
        </xsd:restriction>
      </xsd:simpleType>
    </xsd:element>
    <xsd:element name="EditionNumber" ma:index="20" nillable="true" ma:displayName="מספר מהדורה" ma:internalName="EditionNumber" ma:percentage="FALSE">
      <xsd:simpleType>
        <xsd:restriction base="dms:Number"/>
      </xsd:simpleType>
    </xsd:element>
    <xsd:element name="InstructionTenderSerialNumber" ma:index="21" nillable="true" ma:displayName="מספר סידורי הוראה/מכרז" ma:internalName="InstructionTenderSerialNumber" ma:percentage="FALSE">
      <xsd:simpleType>
        <xsd:restriction base="dms:Number"/>
      </xsd:simpleType>
    </xsd:element>
    <xsd:element name="AdditionalDocumentSerialNumber" ma:index="22" nillable="true" ma:displayName="מספר סידורי מסמך נוסף" ma:internalName="AdditionalDocumentSerialNumber" ma:percentage="FALSE">
      <xsd:simpleType>
        <xsd:restriction base="dms:Number"/>
      </xsd:simpleType>
    </xsd:element>
    <xsd:element name="ChapterNumber" ma:index="23" nillable="true" ma:displayName="מספר פרק" ma:internalName="ChapterNumber" ma:percentage="FALSE">
      <xsd:simpleType>
        <xsd:restriction base="dms:Number"/>
      </xsd:simpleType>
    </xsd:element>
    <xsd:element name="SecondaryChapterNumber" ma:index="24" nillable="true" ma:displayName="מספר פרק משני" ma:internalName="SecondaryChapterNumber" ma:percentage="FALSE">
      <xsd:simpleType>
        <xsd:restriction base="dms:Number"/>
      </xsd:simpleType>
    </xsd:element>
    <xsd:element name="SubsectionNumber" ma:index="25" nillable="true" ma:displayName="מספר תת פרק" ma:internalName="SubsectionNumber" ma:percentage="FALSE">
      <xsd:simpleType>
        <xsd:restriction base="dms:Number"/>
      </xsd:simpleType>
    </xsd:element>
    <xsd:element name="InfoType" ma:index="26" nillable="true" ma:displayName="סוג מידע" ma:internalName="InfoType" ma:percentage="FALSE">
      <xsd:simpleType>
        <xsd:restriction base="dms:Number"/>
      </xsd:simpleType>
    </xsd:element>
    <xsd:element name="KeyWords" ma:index="27" nillable="true" ma:displayName="רשימת מילות מפתח" ma:internalName="KeyWords" ma:readOnly="false">
      <xsd:simpleType>
        <xsd:restriction base="dms:Note"/>
      </xsd:simpleType>
    </xsd:element>
    <xsd:element name="Attachmens" ma:index="28" nillable="true" ma:displayName="רשימת קבצים מצורפים" ma:internalName="Attachmens" ma:readOnly="false">
      <xsd:simpleType>
        <xsd:restriction base="dms:Note"/>
      </xsd:simpleType>
    </xsd:element>
    <xsd:element name="DocumentName" ma:index="29" nillable="true" ma:displayName="שם המסמך" ma:internalName="DocumentName">
      <xsd:simpleType>
        <xsd:restriction base="dms:Text">
          <xsd:maxLength value="255"/>
        </xsd:restriction>
      </xsd:simpleType>
    </xsd:element>
    <xsd:element name="NameSigned" ma:index="30" nillable="true" ma:displayName="שם חתום" ma:internalName="NameSigned">
      <xsd:simpleType>
        <xsd:restriction base="dms:Text">
          <xsd:maxLength value="255"/>
        </xsd:restriction>
      </xsd:simpleType>
    </xsd:element>
    <xsd:element name="OriginalName" ma:index="31" nillable="true" ma:displayName="שם מקורי" ma:internalName="OriginalName">
      <xsd:simpleType>
        <xsd:restriction base="dms:Text">
          <xsd:maxLength value="255"/>
        </xsd:restriction>
      </xsd:simpleType>
    </xsd:element>
    <xsd:element name="InfoTypeTitle" ma:index="32" nillable="true" ma:displayName="שם סוג מידע" ma:internalName="InfoTypeTitle">
      <xsd:simpleType>
        <xsd:restriction base="dms:Text">
          <xsd:maxLength value="255"/>
        </xsd:restriction>
      </xsd:simpleType>
    </xsd:element>
    <xsd:element name="OriginalsFilesNames" ma:index="33" nillable="true" ma:displayName="שמות קבצים מקוריים" ma:internalName="OriginalsFilesNames" ma:readOnly="false">
      <xsd:simpleType>
        <xsd:restriction base="dms:Note"/>
      </xsd:simpleType>
    </xsd:element>
    <xsd:element name="ExpirationDate" ma:index="34" nillable="true" ma:displayName="תאריך תום תוקף" ma:format="DateOnly" ma:internalName="ExpirationDate">
      <xsd:simpleType>
        <xsd:restriction base="dms:DateTime"/>
      </xsd:simpleType>
    </xsd:element>
    <xsd:element name="ValidFromDate" ma:index="35" nillable="true" ma:displayName="בתוקף מתאריך" ma:format="DateOnly" ma:internalName="ValidFro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F288A-8632-40FE-AA7A-FAD855201826}">
  <ds:schemaRefs>
    <ds:schemaRef ds:uri="http://schemas.microsoft.com/sharepoint/v3/contenttype/forms"/>
  </ds:schemaRefs>
</ds:datastoreItem>
</file>

<file path=customXml/itemProps2.xml><?xml version="1.0" encoding="utf-8"?>
<ds:datastoreItem xmlns:ds="http://schemas.openxmlformats.org/officeDocument/2006/customXml" ds:itemID="{42C993EF-F672-4F9D-B8D7-D51DA1D24CA2}">
  <ds:schemaRefs>
    <ds:schemaRef ds:uri="http://schemas.microsoft.com/office/2006/metadata/properties"/>
    <ds:schemaRef ds:uri="http://schemas.microsoft.com/office/infopath/2007/PartnerControls"/>
    <ds:schemaRef ds:uri="a46656d4-8850-49b3-aebd-68bd05f7f43d"/>
  </ds:schemaRefs>
</ds:datastoreItem>
</file>

<file path=customXml/itemProps3.xml><?xml version="1.0" encoding="utf-8"?>
<ds:datastoreItem xmlns:ds="http://schemas.openxmlformats.org/officeDocument/2006/customXml" ds:itemID="{C27288A1-66ED-4BB1-93A4-08AF396C4AB3}">
  <ds:schemaRefs>
    <ds:schemaRef ds:uri="http://schemas.openxmlformats.org/officeDocument/2006/bibliography"/>
  </ds:schemaRefs>
</ds:datastoreItem>
</file>

<file path=customXml/itemProps4.xml><?xml version="1.0" encoding="utf-8"?>
<ds:datastoreItem xmlns:ds="http://schemas.openxmlformats.org/officeDocument/2006/customXml" ds:itemID="{2B9F1126-60AF-4F02-A7F5-5C3B7B071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Action Request Form</Template>
  <TotalTime>1</TotalTime>
  <Pages>10</Pages>
  <Words>2239</Words>
  <Characters>14466</Characters>
  <Application>Microsoft Office Word</Application>
  <DocSecurity>4</DocSecurity>
  <Lines>120</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ALD</Company>
  <LinksUpToDate>false</LinksUpToDate>
  <CharactersWithSpaces>16672</CharactersWithSpaces>
  <SharedDoc>false</SharedDoc>
  <HLinks>
    <vt:vector size="150" baseType="variant">
      <vt:variant>
        <vt:i4>2949182</vt:i4>
      </vt:variant>
      <vt:variant>
        <vt:i4>90</vt:i4>
      </vt:variant>
      <vt:variant>
        <vt:i4>0</vt:i4>
      </vt:variant>
      <vt:variant>
        <vt:i4>5</vt:i4>
      </vt:variant>
      <vt:variant>
        <vt:lpwstr>http://hozrim.mof.gov.il/doc/hashkal/horaot.nsf/ByNum/7.8.1</vt:lpwstr>
      </vt:variant>
      <vt:variant>
        <vt:lpwstr/>
      </vt:variant>
      <vt:variant>
        <vt:i4>2949169</vt:i4>
      </vt:variant>
      <vt:variant>
        <vt:i4>87</vt:i4>
      </vt:variant>
      <vt:variant>
        <vt:i4>0</vt:i4>
      </vt:variant>
      <vt:variant>
        <vt:i4>5</vt:i4>
      </vt:variant>
      <vt:variant>
        <vt:lpwstr>http://hozrim.mof.gov.il/doc/hashkal/horaot.nsf/ByNum/7.7.1</vt:lpwstr>
      </vt:variant>
      <vt:variant>
        <vt:lpwstr/>
      </vt:variant>
      <vt:variant>
        <vt:i4>1572867</vt:i4>
      </vt:variant>
      <vt:variant>
        <vt:i4>84</vt:i4>
      </vt:variant>
      <vt:variant>
        <vt:i4>0</vt:i4>
      </vt:variant>
      <vt:variant>
        <vt:i4>5</vt:i4>
      </vt:variant>
      <vt:variant>
        <vt:lpwstr>http://hozrim.mof.gov.il/doc/hashkal/horaot.nsf/ByNum/7.4.15</vt:lpwstr>
      </vt:variant>
      <vt:variant>
        <vt:lpwstr/>
      </vt:variant>
      <vt:variant>
        <vt:i4>2949173</vt:i4>
      </vt:variant>
      <vt:variant>
        <vt:i4>81</vt:i4>
      </vt:variant>
      <vt:variant>
        <vt:i4>0</vt:i4>
      </vt:variant>
      <vt:variant>
        <vt:i4>5</vt:i4>
      </vt:variant>
      <vt:variant>
        <vt:lpwstr>http://hozrim.mof.gov.il/doc/hashkal/horaot.nsf/ByNum/7.3.2</vt:lpwstr>
      </vt:variant>
      <vt:variant>
        <vt:lpwstr/>
      </vt:variant>
      <vt:variant>
        <vt:i4>2949175</vt:i4>
      </vt:variant>
      <vt:variant>
        <vt:i4>78</vt:i4>
      </vt:variant>
      <vt:variant>
        <vt:i4>0</vt:i4>
      </vt:variant>
      <vt:variant>
        <vt:i4>5</vt:i4>
      </vt:variant>
      <vt:variant>
        <vt:lpwstr>http://hozrim.mof.gov.il/doc/hashkal/horaot.nsf/ByNum/7.1.2</vt:lpwstr>
      </vt:variant>
      <vt:variant>
        <vt:lpwstr/>
      </vt:variant>
      <vt:variant>
        <vt:i4>2949175</vt:i4>
      </vt:variant>
      <vt:variant>
        <vt:i4>75</vt:i4>
      </vt:variant>
      <vt:variant>
        <vt:i4>0</vt:i4>
      </vt:variant>
      <vt:variant>
        <vt:i4>5</vt:i4>
      </vt:variant>
      <vt:variant>
        <vt:lpwstr>http://hozrim.mof.gov.il/doc/hashkal/horaot.nsf/ByNum/7.1.1</vt:lpwstr>
      </vt:variant>
      <vt:variant>
        <vt:lpwstr/>
      </vt:variant>
      <vt:variant>
        <vt:i4>2949173</vt:i4>
      </vt:variant>
      <vt:variant>
        <vt:i4>72</vt:i4>
      </vt:variant>
      <vt:variant>
        <vt:i4>0</vt:i4>
      </vt:variant>
      <vt:variant>
        <vt:i4>5</vt:i4>
      </vt:variant>
      <vt:variant>
        <vt:lpwstr>http://hozrim.mof.gov.il/doc/hashkal/horaot.nsf/ByNum/1.5.3</vt:lpwstr>
      </vt:variant>
      <vt:variant>
        <vt:lpwstr/>
      </vt:variant>
      <vt:variant>
        <vt:i4>2949172</vt:i4>
      </vt:variant>
      <vt:variant>
        <vt:i4>69</vt:i4>
      </vt:variant>
      <vt:variant>
        <vt:i4>0</vt:i4>
      </vt:variant>
      <vt:variant>
        <vt:i4>5</vt:i4>
      </vt:variant>
      <vt:variant>
        <vt:lpwstr>http://hozrim.mof.gov.il/doc/hashkal/horaot.nsf/ByNum/1.4.1</vt:lpwstr>
      </vt:variant>
      <vt:variant>
        <vt:lpwstr/>
      </vt:variant>
      <vt:variant>
        <vt:i4>2949171</vt:i4>
      </vt:variant>
      <vt:variant>
        <vt:i4>66</vt:i4>
      </vt:variant>
      <vt:variant>
        <vt:i4>0</vt:i4>
      </vt:variant>
      <vt:variant>
        <vt:i4>5</vt:i4>
      </vt:variant>
      <vt:variant>
        <vt:lpwstr>http://hozrim.mof.gov.il/doc/hashkal/horaot.nsf/ByNum/1.3.2</vt:lpwstr>
      </vt:variant>
      <vt:variant>
        <vt:lpwstr/>
      </vt:variant>
      <vt:variant>
        <vt:i4>5111810</vt:i4>
      </vt:variant>
      <vt:variant>
        <vt:i4>63</vt:i4>
      </vt:variant>
      <vt:variant>
        <vt:i4>0</vt:i4>
      </vt:variant>
      <vt:variant>
        <vt:i4>5</vt:i4>
      </vt:variant>
      <vt:variant>
        <vt:lpwstr>http://www.mr.gov.il/NR/rdonlyres/FBC54882-79A7-47F2-92B9-1E049BAC1914/0/takanotmikraz09.pdf</vt:lpwstr>
      </vt:variant>
      <vt:variant>
        <vt:lpwstr/>
      </vt:variant>
      <vt:variant>
        <vt:i4>98959451</vt:i4>
      </vt:variant>
      <vt:variant>
        <vt:i4>60</vt:i4>
      </vt:variant>
      <vt:variant>
        <vt:i4>0</vt:i4>
      </vt:variant>
      <vt:variant>
        <vt:i4>5</vt:i4>
      </vt:variant>
      <vt:variant>
        <vt:lpwstr/>
      </vt:variant>
      <vt:variant>
        <vt:lpwstr>נספח_א</vt:lpwstr>
      </vt:variant>
      <vt:variant>
        <vt:i4>98959451</vt:i4>
      </vt:variant>
      <vt:variant>
        <vt:i4>57</vt:i4>
      </vt:variant>
      <vt:variant>
        <vt:i4>0</vt:i4>
      </vt:variant>
      <vt:variant>
        <vt:i4>5</vt:i4>
      </vt:variant>
      <vt:variant>
        <vt:lpwstr/>
      </vt:variant>
      <vt:variant>
        <vt:lpwstr>נספח_א</vt:lpwstr>
      </vt:variant>
      <vt:variant>
        <vt:i4>2949171</vt:i4>
      </vt:variant>
      <vt:variant>
        <vt:i4>54</vt:i4>
      </vt:variant>
      <vt:variant>
        <vt:i4>0</vt:i4>
      </vt:variant>
      <vt:variant>
        <vt:i4>5</vt:i4>
      </vt:variant>
      <vt:variant>
        <vt:lpwstr>http://hozrim.mof.gov.il/doc/hashkal/horaot.nsf/ByNum/1.3.2</vt:lpwstr>
      </vt:variant>
      <vt:variant>
        <vt:lpwstr/>
      </vt:variant>
      <vt:variant>
        <vt:i4>2949172</vt:i4>
      </vt:variant>
      <vt:variant>
        <vt:i4>51</vt:i4>
      </vt:variant>
      <vt:variant>
        <vt:i4>0</vt:i4>
      </vt:variant>
      <vt:variant>
        <vt:i4>5</vt:i4>
      </vt:variant>
      <vt:variant>
        <vt:lpwstr>http://hozrim.mof.gov.il/doc/hashkal/horaot.nsf/ByNum/1.4.1</vt:lpwstr>
      </vt:variant>
      <vt:variant>
        <vt:lpwstr/>
      </vt:variant>
      <vt:variant>
        <vt:i4>1572867</vt:i4>
      </vt:variant>
      <vt:variant>
        <vt:i4>48</vt:i4>
      </vt:variant>
      <vt:variant>
        <vt:i4>0</vt:i4>
      </vt:variant>
      <vt:variant>
        <vt:i4>5</vt:i4>
      </vt:variant>
      <vt:variant>
        <vt:lpwstr>http://hozrim.mof.gov.il/doc/hashkal/horaot.nsf/ByNum/7.4.15</vt:lpwstr>
      </vt:variant>
      <vt:variant>
        <vt:lpwstr/>
      </vt:variant>
      <vt:variant>
        <vt:i4>2949169</vt:i4>
      </vt:variant>
      <vt:variant>
        <vt:i4>45</vt:i4>
      </vt:variant>
      <vt:variant>
        <vt:i4>0</vt:i4>
      </vt:variant>
      <vt:variant>
        <vt:i4>5</vt:i4>
      </vt:variant>
      <vt:variant>
        <vt:lpwstr>http://hozrim.mof.gov.il/doc/hashkal/horaot.nsf/ByNum/7.7.1</vt:lpwstr>
      </vt:variant>
      <vt:variant>
        <vt:lpwstr/>
      </vt:variant>
      <vt:variant>
        <vt:i4>2949173</vt:i4>
      </vt:variant>
      <vt:variant>
        <vt:i4>42</vt:i4>
      </vt:variant>
      <vt:variant>
        <vt:i4>0</vt:i4>
      </vt:variant>
      <vt:variant>
        <vt:i4>5</vt:i4>
      </vt:variant>
      <vt:variant>
        <vt:lpwstr>http://hozrim.mof.gov.il/doc/hashkal/horaot.nsf/ByNum/7.3.2</vt:lpwstr>
      </vt:variant>
      <vt:variant>
        <vt:lpwstr/>
      </vt:variant>
      <vt:variant>
        <vt:i4>97912283</vt:i4>
      </vt:variant>
      <vt:variant>
        <vt:i4>27</vt:i4>
      </vt:variant>
      <vt:variant>
        <vt:i4>0</vt:i4>
      </vt:variant>
      <vt:variant>
        <vt:i4>5</vt:i4>
      </vt:variant>
      <vt:variant>
        <vt:lpwstr/>
      </vt:variant>
      <vt:variant>
        <vt:lpwstr>התקשרות</vt:lpwstr>
      </vt:variant>
      <vt:variant>
        <vt:i4>97912283</vt:i4>
      </vt:variant>
      <vt:variant>
        <vt:i4>24</vt:i4>
      </vt:variant>
      <vt:variant>
        <vt:i4>0</vt:i4>
      </vt:variant>
      <vt:variant>
        <vt:i4>5</vt:i4>
      </vt:variant>
      <vt:variant>
        <vt:lpwstr/>
      </vt:variant>
      <vt:variant>
        <vt:lpwstr>התקשרות</vt:lpwstr>
      </vt:variant>
      <vt:variant>
        <vt:i4>97912283</vt:i4>
      </vt:variant>
      <vt:variant>
        <vt:i4>21</vt:i4>
      </vt:variant>
      <vt:variant>
        <vt:i4>0</vt:i4>
      </vt:variant>
      <vt:variant>
        <vt:i4>5</vt:i4>
      </vt:variant>
      <vt:variant>
        <vt:lpwstr/>
      </vt:variant>
      <vt:variant>
        <vt:lpwstr>התקשרות</vt:lpwstr>
      </vt:variant>
      <vt:variant>
        <vt:i4>97912283</vt:i4>
      </vt:variant>
      <vt:variant>
        <vt:i4>18</vt:i4>
      </vt:variant>
      <vt:variant>
        <vt:i4>0</vt:i4>
      </vt:variant>
      <vt:variant>
        <vt:i4>5</vt:i4>
      </vt:variant>
      <vt:variant>
        <vt:lpwstr/>
      </vt:variant>
      <vt:variant>
        <vt:lpwstr>התקשרות</vt:lpwstr>
      </vt:variant>
      <vt:variant>
        <vt:i4>2949182</vt:i4>
      </vt:variant>
      <vt:variant>
        <vt:i4>15</vt:i4>
      </vt:variant>
      <vt:variant>
        <vt:i4>0</vt:i4>
      </vt:variant>
      <vt:variant>
        <vt:i4>5</vt:i4>
      </vt:variant>
      <vt:variant>
        <vt:lpwstr>http://hozrim.mof.gov.il/doc/hashkal/horaot.nsf/ByNum/7.8.1</vt:lpwstr>
      </vt:variant>
      <vt:variant>
        <vt:lpwstr/>
      </vt:variant>
      <vt:variant>
        <vt:i4>2949182</vt:i4>
      </vt:variant>
      <vt:variant>
        <vt:i4>9</vt:i4>
      </vt:variant>
      <vt:variant>
        <vt:i4>0</vt:i4>
      </vt:variant>
      <vt:variant>
        <vt:i4>5</vt:i4>
      </vt:variant>
      <vt:variant>
        <vt:lpwstr>http://hozrim.mof.gov.il/doc/hashkal/horaot.nsf/ByNum/7.8.1</vt:lpwstr>
      </vt:variant>
      <vt:variant>
        <vt:lpwstr/>
      </vt:variant>
      <vt:variant>
        <vt:i4>97912283</vt:i4>
      </vt:variant>
      <vt:variant>
        <vt:i4>3</vt:i4>
      </vt:variant>
      <vt:variant>
        <vt:i4>0</vt:i4>
      </vt:variant>
      <vt:variant>
        <vt:i4>5</vt:i4>
      </vt:variant>
      <vt:variant>
        <vt:lpwstr/>
      </vt:variant>
      <vt:variant>
        <vt:lpwstr>התקשרות</vt:lpwstr>
      </vt:variant>
      <vt:variant>
        <vt:i4>2949175</vt:i4>
      </vt:variant>
      <vt:variant>
        <vt:i4>0</vt:i4>
      </vt:variant>
      <vt:variant>
        <vt:i4>0</vt:i4>
      </vt:variant>
      <vt:variant>
        <vt:i4>5</vt:i4>
      </vt:variant>
      <vt:variant>
        <vt:lpwstr>http://hozrim.mof.gov.il/doc/hashkal/horaot.nsf/ByNum/7.1.2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dc:creator>
  <cp:lastModifiedBy>Yehudit Pasternak</cp:lastModifiedBy>
  <cp:revision>2</cp:revision>
  <cp:lastPrinted>2017-01-01T07:18:00Z</cp:lastPrinted>
  <dcterms:created xsi:type="dcterms:W3CDTF">2022-07-18T14:35:00Z</dcterms:created>
  <dcterms:modified xsi:type="dcterms:W3CDTF">2022-07-18T14:35:00Z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TC300030551033</vt:lpwstr>
  </property>
  <property fmtid="{D5CDD505-2E9C-101B-9397-08002B2CF9AE}" pid="3" name="MaorID">
    <vt:lpwstr>notes://MAOR2/Doc/Hashkal/HativatSachardoc.nsf/0/BEB3E46B8C120234C22581E0005C9C2C/?OpenDocument</vt:lpwstr>
  </property>
  <property fmtid="{D5CDD505-2E9C-101B-9397-08002B2CF9AE}" pid="4" name="MaorRecipients0">
    <vt:lpwstr>shontalk@mof.gov.il</vt:lpwstr>
  </property>
  <property fmtid="{D5CDD505-2E9C-101B-9397-08002B2CF9AE}" pid="5" name="ContentTypeId">
    <vt:lpwstr>0x010100A33EC907DE42CD44920AA3A9056885F2003B7EF355B5076B4E9DB3308B94EC08BD</vt:lpwstr>
  </property>
  <property fmtid="{D5CDD505-2E9C-101B-9397-08002B2CF9AE}" pid="6" name="MMDSecondaryChapterName">
    <vt:lpwstr>830;#סוגי מכרזים והתקשרויות|d985df69-1f61-4741-a481-47086d7a3610</vt:lpwstr>
  </property>
  <property fmtid="{D5CDD505-2E9C-101B-9397-08002B2CF9AE}" pid="7" name="MMDMainChapterName">
    <vt:lpwstr>826;#התקשרויות ורכישות|7cfcd438-a4d0-4b45-8a46-cb9b61061c07</vt:lpwstr>
  </property>
  <property fmtid="{D5CDD505-2E9C-101B-9397-08002B2CF9AE}" pid="8" name="MMDTakamChapter">
    <vt:lpwstr>1215;#התקשרויות מיוחדות|b378baed-b584-4548-9f5c-798228e1e5ca</vt:lpwstr>
  </property>
</Properties>
</file>